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6BE5C" w14:textId="77777777" w:rsidR="00DA4D3D" w:rsidRDefault="00017A1D">
      <w:pPr>
        <w:jc w:val="both"/>
        <w:rPr>
          <w:rFonts w:ascii="Arial" w:hAnsi="Arial" w:cs="Arial"/>
        </w:rPr>
      </w:pPr>
      <w:r>
        <w:rPr>
          <w:rFonts w:ascii="Arial" w:hAnsi="Arial" w:cs="Arial"/>
          <w:b/>
        </w:rPr>
        <w:t>1.0 Rules:</w:t>
      </w:r>
    </w:p>
    <w:p w14:paraId="7891CA3A" w14:textId="77777777" w:rsidR="00DA4D3D" w:rsidRDefault="000F6DC5" w:rsidP="000F6DC5">
      <w:pPr>
        <w:ind w:left="720" w:hanging="720"/>
        <w:jc w:val="both"/>
        <w:rPr>
          <w:rFonts w:ascii="Arial" w:hAnsi="Arial" w:cs="Arial"/>
          <w:b/>
          <w:i/>
        </w:rPr>
      </w:pPr>
      <w:r>
        <w:rPr>
          <w:rFonts w:ascii="Arial" w:hAnsi="Arial" w:cs="Arial"/>
        </w:rPr>
        <w:t>1.1</w:t>
      </w:r>
      <w:r>
        <w:rPr>
          <w:rFonts w:ascii="Arial" w:hAnsi="Arial" w:cs="Arial"/>
        </w:rPr>
        <w:tab/>
      </w:r>
      <w:r w:rsidR="00017A1D">
        <w:rPr>
          <w:rFonts w:ascii="Arial" w:hAnsi="Arial" w:cs="Arial"/>
        </w:rPr>
        <w:t xml:space="preserve">This Regatta is governed by the </w:t>
      </w:r>
      <w:r w:rsidR="00017A1D">
        <w:rPr>
          <w:rFonts w:ascii="Arial" w:hAnsi="Arial" w:cs="Arial"/>
          <w:b/>
          <w:i/>
        </w:rPr>
        <w:t>Rules</w:t>
      </w:r>
      <w:r w:rsidR="00017A1D">
        <w:rPr>
          <w:rFonts w:ascii="Arial" w:hAnsi="Arial" w:cs="Arial"/>
          <w:i/>
        </w:rPr>
        <w:t xml:space="preserve"> </w:t>
      </w:r>
      <w:r w:rsidR="00017A1D">
        <w:rPr>
          <w:rFonts w:ascii="Arial" w:hAnsi="Arial" w:cs="Arial"/>
        </w:rPr>
        <w:t xml:space="preserve">as defined in </w:t>
      </w:r>
      <w:r w:rsidR="00017A1D">
        <w:rPr>
          <w:rFonts w:ascii="Arial" w:hAnsi="Arial" w:cs="Arial"/>
          <w:b/>
          <w:i/>
        </w:rPr>
        <w:t>The Racing Rules of Sailing.</w:t>
      </w:r>
    </w:p>
    <w:p w14:paraId="1099B866" w14:textId="77777777" w:rsidR="00D92D66" w:rsidRDefault="000F6DC5" w:rsidP="000F6DC5">
      <w:pPr>
        <w:ind w:left="720" w:hanging="720"/>
        <w:jc w:val="both"/>
        <w:rPr>
          <w:rFonts w:ascii="Arial" w:hAnsi="Arial" w:cs="Arial"/>
        </w:rPr>
      </w:pPr>
      <w:r>
        <w:rPr>
          <w:rFonts w:ascii="Arial" w:hAnsi="Arial" w:cs="Arial"/>
        </w:rPr>
        <w:t>1.2</w:t>
      </w:r>
      <w:r>
        <w:rPr>
          <w:rFonts w:ascii="Arial" w:hAnsi="Arial" w:cs="Arial"/>
        </w:rPr>
        <w:tab/>
        <w:t xml:space="preserve">All boats shall display </w:t>
      </w:r>
      <w:r w:rsidR="00862183">
        <w:rPr>
          <w:rFonts w:ascii="Arial" w:hAnsi="Arial" w:cs="Arial"/>
        </w:rPr>
        <w:t xml:space="preserve">red and green </w:t>
      </w:r>
      <w:r>
        <w:rPr>
          <w:rFonts w:ascii="Arial" w:hAnsi="Arial" w:cs="Arial"/>
        </w:rPr>
        <w:t xml:space="preserve">running lights </w:t>
      </w:r>
      <w:r w:rsidR="00862183">
        <w:rPr>
          <w:rFonts w:ascii="Arial" w:hAnsi="Arial" w:cs="Arial"/>
        </w:rPr>
        <w:t xml:space="preserve">and a white stern light </w:t>
      </w:r>
      <w:r>
        <w:rPr>
          <w:rFonts w:ascii="Arial" w:hAnsi="Arial" w:cs="Arial"/>
        </w:rPr>
        <w:t xml:space="preserve">that </w:t>
      </w:r>
      <w:r w:rsidR="007B6651">
        <w:rPr>
          <w:rFonts w:ascii="Arial" w:hAnsi="Arial" w:cs="Arial"/>
        </w:rPr>
        <w:t>strictly</w:t>
      </w:r>
      <w:r w:rsidR="00B73DA2">
        <w:rPr>
          <w:rFonts w:ascii="Arial" w:hAnsi="Arial" w:cs="Arial"/>
        </w:rPr>
        <w:t xml:space="preserve"> conform to USCG requirements</w:t>
      </w:r>
      <w:r w:rsidR="00A07EA2">
        <w:rPr>
          <w:rFonts w:ascii="Arial" w:hAnsi="Arial" w:cs="Arial"/>
        </w:rPr>
        <w:t xml:space="preserve"> without exception</w:t>
      </w:r>
      <w:r>
        <w:rPr>
          <w:rFonts w:ascii="Arial" w:hAnsi="Arial" w:cs="Arial"/>
        </w:rPr>
        <w:t>.</w:t>
      </w:r>
      <w:r w:rsidR="00862183">
        <w:rPr>
          <w:rFonts w:ascii="Arial" w:hAnsi="Arial" w:cs="Arial"/>
        </w:rPr>
        <w:t xml:space="preserve"> A white lantern may also be used to illuminate sails in addition to the running lights.</w:t>
      </w:r>
    </w:p>
    <w:p w14:paraId="0C080830" w14:textId="67438BF6" w:rsidR="000F6DC5" w:rsidRDefault="00D92D66" w:rsidP="000F6DC5">
      <w:pPr>
        <w:ind w:left="720" w:hanging="720"/>
        <w:jc w:val="both"/>
        <w:rPr>
          <w:rFonts w:ascii="Arial" w:hAnsi="Arial" w:cs="Arial"/>
        </w:rPr>
      </w:pPr>
      <w:r>
        <w:rPr>
          <w:rFonts w:ascii="Arial" w:hAnsi="Arial" w:cs="Arial"/>
        </w:rPr>
        <w:t>1.3       All boats shall be equipped with a working VHF radio, capable of receiving/sending messages for at least one nautical mile, be on and tuned to VHF Channel 72 at all times from leaving Melbourne Harbor until returning to Melbourne Harbor</w:t>
      </w:r>
      <w:r w:rsidR="003C0F19">
        <w:rPr>
          <w:rFonts w:ascii="Arial" w:hAnsi="Arial" w:cs="Arial"/>
        </w:rPr>
        <w:t>,</w:t>
      </w:r>
      <w:r>
        <w:rPr>
          <w:rFonts w:ascii="Arial" w:hAnsi="Arial" w:cs="Arial"/>
        </w:rPr>
        <w:t xml:space="preserve"> without exception.</w:t>
      </w:r>
      <w:r w:rsidR="00862183">
        <w:rPr>
          <w:rFonts w:ascii="Arial" w:hAnsi="Arial" w:cs="Arial"/>
        </w:rPr>
        <w:t xml:space="preserve"> </w:t>
      </w:r>
    </w:p>
    <w:p w14:paraId="2B2EC951" w14:textId="77777777" w:rsidR="00DA4D3D" w:rsidRDefault="00DA4D3D">
      <w:pPr>
        <w:ind w:left="720"/>
        <w:jc w:val="both"/>
        <w:rPr>
          <w:rFonts w:ascii="Arial" w:hAnsi="Arial" w:cs="Arial"/>
        </w:rPr>
      </w:pPr>
    </w:p>
    <w:p w14:paraId="3CEE04E3" w14:textId="77777777" w:rsidR="00DA4D3D" w:rsidRDefault="00017A1D">
      <w:pPr>
        <w:jc w:val="both"/>
        <w:rPr>
          <w:rFonts w:ascii="Arial" w:hAnsi="Arial" w:cs="Arial"/>
          <w:b/>
        </w:rPr>
      </w:pPr>
      <w:r>
        <w:rPr>
          <w:rFonts w:ascii="Arial" w:hAnsi="Arial" w:cs="Arial"/>
          <w:b/>
        </w:rPr>
        <w:t>2.0 Entry and Eligibility:</w:t>
      </w:r>
    </w:p>
    <w:p w14:paraId="123E57DA" w14:textId="77777777" w:rsidR="00DA4D3D" w:rsidRDefault="00017A1D">
      <w:pPr>
        <w:pStyle w:val="HTMLPreformatted"/>
        <w:ind w:left="720"/>
        <w:rPr>
          <w:rFonts w:ascii="Arial" w:hAnsi="Arial" w:cs="Arial"/>
        </w:rPr>
      </w:pPr>
      <w:r>
        <w:rPr>
          <w:rFonts w:ascii="Arial" w:hAnsi="Arial" w:cs="Arial"/>
        </w:rPr>
        <w:t>This Regatta is open to all MYC member-owned monohull sailboats over 2</w:t>
      </w:r>
      <w:r w:rsidR="00CA12F6">
        <w:rPr>
          <w:rFonts w:ascii="Arial" w:hAnsi="Arial" w:cs="Arial"/>
        </w:rPr>
        <w:t>0</w:t>
      </w:r>
      <w:r>
        <w:rPr>
          <w:rFonts w:ascii="Arial" w:hAnsi="Arial" w:cs="Arial"/>
        </w:rPr>
        <w:t xml:space="preserve"> feet with a current </w:t>
      </w:r>
      <w:r w:rsidR="00862183">
        <w:rPr>
          <w:rFonts w:ascii="Arial" w:hAnsi="Arial" w:cs="Arial"/>
        </w:rPr>
        <w:t xml:space="preserve">MYC issued </w:t>
      </w:r>
      <w:r>
        <w:rPr>
          <w:rFonts w:ascii="Arial" w:hAnsi="Arial" w:cs="Arial"/>
        </w:rPr>
        <w:t xml:space="preserve">PHRF rating.  All member guests are welcome to participate.  Completion of the entry form and liability waver </w:t>
      </w:r>
      <w:r w:rsidR="00CA12F6">
        <w:rPr>
          <w:rFonts w:ascii="Arial" w:hAnsi="Arial" w:cs="Arial"/>
        </w:rPr>
        <w:t xml:space="preserve">in compliance with the NOR </w:t>
      </w:r>
      <w:r>
        <w:rPr>
          <w:rFonts w:ascii="Arial" w:hAnsi="Arial" w:cs="Arial"/>
        </w:rPr>
        <w:t>is required in order to compete.</w:t>
      </w:r>
    </w:p>
    <w:p w14:paraId="7CBD026F" w14:textId="77777777" w:rsidR="00DA4D3D" w:rsidRDefault="00DA4D3D">
      <w:pPr>
        <w:jc w:val="both"/>
        <w:rPr>
          <w:rFonts w:ascii="Arial" w:hAnsi="Arial" w:cs="Arial"/>
        </w:rPr>
      </w:pPr>
    </w:p>
    <w:p w14:paraId="7A135E06" w14:textId="77777777" w:rsidR="00DA4D3D" w:rsidRDefault="00017A1D">
      <w:pPr>
        <w:jc w:val="both"/>
        <w:rPr>
          <w:rFonts w:ascii="Arial" w:hAnsi="Arial" w:cs="Arial"/>
          <w:b/>
        </w:rPr>
      </w:pPr>
      <w:r>
        <w:rPr>
          <w:rFonts w:ascii="Arial" w:hAnsi="Arial" w:cs="Arial"/>
          <w:b/>
        </w:rPr>
        <w:t>3.0 Notices to Competitors:</w:t>
      </w:r>
    </w:p>
    <w:p w14:paraId="540AF634" w14:textId="24FE34E8" w:rsidR="00DA4D3D" w:rsidRDefault="00017A1D">
      <w:pPr>
        <w:ind w:left="720" w:hanging="720"/>
        <w:jc w:val="both"/>
        <w:rPr>
          <w:rFonts w:ascii="Arial" w:hAnsi="Arial" w:cs="Arial"/>
        </w:rPr>
      </w:pPr>
      <w:r>
        <w:rPr>
          <w:rFonts w:ascii="Arial" w:hAnsi="Arial" w:cs="Arial"/>
        </w:rPr>
        <w:t>3.1</w:t>
      </w:r>
      <w:r>
        <w:rPr>
          <w:rFonts w:ascii="Arial" w:hAnsi="Arial" w:cs="Arial"/>
        </w:rPr>
        <w:tab/>
        <w:t xml:space="preserve">Notices to competitors will be posted on the official notice </w:t>
      </w:r>
      <w:r w:rsidR="006E6543">
        <w:rPr>
          <w:rFonts w:ascii="Arial" w:hAnsi="Arial" w:cs="Arial"/>
        </w:rPr>
        <w:t>board located</w:t>
      </w:r>
      <w:r>
        <w:rPr>
          <w:rFonts w:ascii="Arial" w:hAnsi="Arial" w:cs="Arial"/>
        </w:rPr>
        <w:t xml:space="preserve"> </w:t>
      </w:r>
      <w:r w:rsidR="00CA12F6">
        <w:rPr>
          <w:rFonts w:ascii="Arial" w:hAnsi="Arial" w:cs="Arial"/>
        </w:rPr>
        <w:t>in</w:t>
      </w:r>
      <w:r>
        <w:rPr>
          <w:rFonts w:ascii="Arial" w:hAnsi="Arial" w:cs="Arial"/>
        </w:rPr>
        <w:t xml:space="preserve"> the MYC </w:t>
      </w:r>
      <w:r w:rsidR="006E6543">
        <w:rPr>
          <w:rFonts w:ascii="Arial" w:hAnsi="Arial" w:cs="Arial"/>
        </w:rPr>
        <w:t>upper-level</w:t>
      </w:r>
      <w:r w:rsidR="00CA12F6">
        <w:rPr>
          <w:rFonts w:ascii="Arial" w:hAnsi="Arial" w:cs="Arial"/>
        </w:rPr>
        <w:t xml:space="preserve"> </w:t>
      </w:r>
      <w:r w:rsidR="0083371A">
        <w:rPr>
          <w:rFonts w:ascii="Arial" w:hAnsi="Arial" w:cs="Arial"/>
        </w:rPr>
        <w:t>room</w:t>
      </w:r>
      <w:r>
        <w:rPr>
          <w:rFonts w:ascii="Arial" w:hAnsi="Arial" w:cs="Arial"/>
        </w:rPr>
        <w:t>.</w:t>
      </w:r>
    </w:p>
    <w:p w14:paraId="439403A1" w14:textId="5A15CBD9" w:rsidR="00DA4D3D" w:rsidRDefault="00017A1D">
      <w:pPr>
        <w:ind w:left="720" w:hanging="720"/>
        <w:jc w:val="both"/>
        <w:rPr>
          <w:rFonts w:ascii="Arial" w:hAnsi="Arial" w:cs="Arial"/>
        </w:rPr>
      </w:pPr>
      <w:r>
        <w:rPr>
          <w:rFonts w:ascii="Arial" w:hAnsi="Arial" w:cs="Arial"/>
        </w:rPr>
        <w:t>3.2</w:t>
      </w:r>
      <w:r>
        <w:rPr>
          <w:rFonts w:ascii="Arial" w:hAnsi="Arial" w:cs="Arial"/>
        </w:rPr>
        <w:tab/>
        <w:t>Race Committee notices or changes to the Sailing Instructions shall be posted and</w:t>
      </w:r>
      <w:r w:rsidR="00A07EA2">
        <w:rPr>
          <w:rFonts w:ascii="Arial" w:hAnsi="Arial" w:cs="Arial"/>
        </w:rPr>
        <w:t>/or</w:t>
      </w:r>
      <w:r>
        <w:rPr>
          <w:rFonts w:ascii="Arial" w:hAnsi="Arial" w:cs="Arial"/>
        </w:rPr>
        <w:t xml:space="preserve"> signaled no later than</w:t>
      </w:r>
      <w:r w:rsidR="00005D3E">
        <w:rPr>
          <w:rFonts w:ascii="Arial" w:hAnsi="Arial" w:cs="Arial"/>
        </w:rPr>
        <w:t xml:space="preserve"> 5 minutes after the conclusion of the</w:t>
      </w:r>
      <w:r>
        <w:rPr>
          <w:rFonts w:ascii="Arial" w:hAnsi="Arial" w:cs="Arial"/>
        </w:rPr>
        <w:t xml:space="preserve"> competitors meeting on Saturday</w:t>
      </w:r>
      <w:r w:rsidR="0083371A">
        <w:rPr>
          <w:rFonts w:ascii="Arial" w:hAnsi="Arial" w:cs="Arial"/>
        </w:rPr>
        <w:t xml:space="preserve"> evening</w:t>
      </w:r>
      <w:r>
        <w:rPr>
          <w:rFonts w:ascii="Arial" w:hAnsi="Arial" w:cs="Arial"/>
        </w:rPr>
        <w:t xml:space="preserve">. </w:t>
      </w:r>
    </w:p>
    <w:p w14:paraId="205C100E" w14:textId="77777777" w:rsidR="00DA4D3D" w:rsidRDefault="00017A1D">
      <w:pPr>
        <w:ind w:left="720" w:hanging="720"/>
        <w:jc w:val="both"/>
        <w:rPr>
          <w:rFonts w:ascii="Arial" w:hAnsi="Arial" w:cs="Arial"/>
        </w:rPr>
      </w:pPr>
      <w:r>
        <w:rPr>
          <w:rFonts w:ascii="Arial" w:hAnsi="Arial" w:cs="Arial"/>
        </w:rPr>
        <w:t xml:space="preserve"> </w:t>
      </w:r>
    </w:p>
    <w:p w14:paraId="06E0B764" w14:textId="77777777" w:rsidR="00DA4D3D" w:rsidRDefault="00017A1D">
      <w:pPr>
        <w:jc w:val="both"/>
        <w:rPr>
          <w:rFonts w:ascii="Arial" w:hAnsi="Arial" w:cs="Arial"/>
        </w:rPr>
      </w:pPr>
      <w:r>
        <w:rPr>
          <w:rFonts w:ascii="Arial" w:hAnsi="Arial" w:cs="Arial"/>
          <w:b/>
        </w:rPr>
        <w:t>4.0 Signals Made Ashore:</w:t>
      </w:r>
    </w:p>
    <w:p w14:paraId="75E823AF" w14:textId="77777777" w:rsidR="00DA4D3D" w:rsidRDefault="00017A1D">
      <w:pPr>
        <w:ind w:left="720" w:hanging="720"/>
        <w:jc w:val="both"/>
        <w:rPr>
          <w:rFonts w:ascii="Arial" w:hAnsi="Arial" w:cs="Arial"/>
        </w:rPr>
      </w:pPr>
      <w:r>
        <w:rPr>
          <w:rFonts w:ascii="Arial" w:hAnsi="Arial" w:cs="Arial"/>
        </w:rPr>
        <w:t>4.1</w:t>
      </w:r>
      <w:r>
        <w:rPr>
          <w:rFonts w:ascii="Arial" w:hAnsi="Arial" w:cs="Arial"/>
        </w:rPr>
        <w:tab/>
        <w:t>Signals made ashore shall be displayed at the MYC flagpole and announced by sound signal per RRS Racing Signals.</w:t>
      </w:r>
    </w:p>
    <w:p w14:paraId="65ADDECB" w14:textId="77777777" w:rsidR="00DA4D3D" w:rsidRDefault="00017A1D">
      <w:pPr>
        <w:numPr>
          <w:ilvl w:val="1"/>
          <w:numId w:val="21"/>
        </w:numPr>
        <w:jc w:val="both"/>
        <w:rPr>
          <w:rFonts w:ascii="Arial" w:hAnsi="Arial" w:cs="Arial"/>
        </w:rPr>
      </w:pPr>
      <w:r>
        <w:rPr>
          <w:rFonts w:ascii="Arial" w:hAnsi="Arial" w:cs="Arial"/>
        </w:rPr>
        <w:t xml:space="preserve">When AP is displayed ashore, “1 minute” is replaced by “not less than </w:t>
      </w:r>
      <w:r w:rsidR="00862183">
        <w:rPr>
          <w:rFonts w:ascii="Arial" w:hAnsi="Arial" w:cs="Arial"/>
        </w:rPr>
        <w:t>3</w:t>
      </w:r>
      <w:r>
        <w:rPr>
          <w:rFonts w:ascii="Arial" w:hAnsi="Arial" w:cs="Arial"/>
        </w:rPr>
        <w:t>0 minutes” in Race Signals AP.</w:t>
      </w:r>
    </w:p>
    <w:p w14:paraId="5A48F314" w14:textId="77777777" w:rsidR="00DA4D3D" w:rsidRDefault="00DA4D3D">
      <w:pPr>
        <w:jc w:val="both"/>
        <w:rPr>
          <w:rFonts w:ascii="Arial" w:hAnsi="Arial" w:cs="Arial"/>
        </w:rPr>
      </w:pPr>
    </w:p>
    <w:p w14:paraId="3BA21E3B" w14:textId="77777777" w:rsidR="00CA12F6" w:rsidRDefault="00CA12F6" w:rsidP="00CA12F6">
      <w:pPr>
        <w:pStyle w:val="NormalWeb"/>
        <w:spacing w:line="240" w:lineRule="exact"/>
        <w:rPr>
          <w:rFonts w:ascii="Arial" w:hAnsi="Arial" w:cs="Arial"/>
          <w:b/>
          <w:bCs/>
          <w:sz w:val="20"/>
          <w:szCs w:val="20"/>
        </w:rPr>
      </w:pPr>
      <w:r>
        <w:rPr>
          <w:rFonts w:ascii="Arial" w:hAnsi="Arial" w:cs="Arial"/>
          <w:b/>
          <w:bCs/>
          <w:sz w:val="20"/>
          <w:szCs w:val="20"/>
        </w:rPr>
        <w:t>5.0 SCHEDULE OF EVENTS:</w:t>
      </w:r>
    </w:p>
    <w:p w14:paraId="556EA0B6" w14:textId="4D9377BF" w:rsidR="00CA12F6" w:rsidRDefault="00CA12F6" w:rsidP="00CA12F6">
      <w:pPr>
        <w:pStyle w:val="NormalWeb"/>
        <w:tabs>
          <w:tab w:val="left" w:pos="4320"/>
        </w:tabs>
        <w:spacing w:before="60" w:line="240" w:lineRule="exact"/>
        <w:ind w:left="720"/>
        <w:rPr>
          <w:rFonts w:ascii="Arial" w:hAnsi="Arial" w:cs="Arial"/>
          <w:sz w:val="20"/>
        </w:rPr>
      </w:pPr>
      <w:r w:rsidRPr="00407C66">
        <w:rPr>
          <w:rFonts w:ascii="Arial" w:hAnsi="Arial" w:cs="Arial"/>
          <w:b/>
        </w:rPr>
        <w:t>S</w:t>
      </w:r>
      <w:r w:rsidR="006E6543">
        <w:rPr>
          <w:rFonts w:ascii="Arial" w:hAnsi="Arial" w:cs="Arial"/>
          <w:b/>
        </w:rPr>
        <w:t xml:space="preserve">aturday, </w:t>
      </w:r>
      <w:r w:rsidR="00B73DA2">
        <w:rPr>
          <w:rFonts w:ascii="Arial" w:hAnsi="Arial" w:cs="Arial"/>
          <w:b/>
        </w:rPr>
        <w:t>Augus</w:t>
      </w:r>
      <w:r w:rsidR="007B6651">
        <w:rPr>
          <w:rFonts w:ascii="Arial" w:hAnsi="Arial" w:cs="Arial"/>
          <w:b/>
        </w:rPr>
        <w:t>t 29, 2026</w:t>
      </w:r>
    </w:p>
    <w:p w14:paraId="101859CF" w14:textId="7C07219F" w:rsidR="00CA12F6" w:rsidRDefault="00CA12F6" w:rsidP="00CA12F6">
      <w:pPr>
        <w:pStyle w:val="NormalWeb"/>
        <w:tabs>
          <w:tab w:val="left" w:pos="4320"/>
        </w:tabs>
        <w:spacing w:line="240" w:lineRule="exact"/>
        <w:ind w:left="720"/>
        <w:rPr>
          <w:rFonts w:ascii="Arial" w:hAnsi="Arial" w:cs="Arial"/>
          <w:sz w:val="20"/>
        </w:rPr>
      </w:pPr>
      <w:r>
        <w:rPr>
          <w:rFonts w:ascii="Arial" w:hAnsi="Arial" w:cs="Arial"/>
          <w:sz w:val="20"/>
        </w:rPr>
        <w:t xml:space="preserve">Registration and refreshments at MYC </w:t>
      </w:r>
      <w:r>
        <w:rPr>
          <w:rFonts w:ascii="Arial" w:hAnsi="Arial" w:cs="Arial"/>
          <w:sz w:val="20"/>
        </w:rPr>
        <w:tab/>
      </w:r>
      <w:r w:rsidR="006E6543">
        <w:rPr>
          <w:rFonts w:ascii="Arial" w:hAnsi="Arial" w:cs="Arial"/>
          <w:sz w:val="20"/>
        </w:rPr>
        <w:t>5:00pm to 6:</w:t>
      </w:r>
      <w:r w:rsidR="00B73DA2">
        <w:rPr>
          <w:rFonts w:ascii="Arial" w:hAnsi="Arial" w:cs="Arial"/>
          <w:sz w:val="20"/>
        </w:rPr>
        <w:t>15</w:t>
      </w:r>
      <w:r w:rsidR="006E6543">
        <w:rPr>
          <w:rFonts w:ascii="Arial" w:hAnsi="Arial" w:cs="Arial"/>
          <w:sz w:val="20"/>
        </w:rPr>
        <w:t>pm</w:t>
      </w:r>
      <w:r w:rsidR="00D94AF9">
        <w:rPr>
          <w:rFonts w:ascii="Arial" w:hAnsi="Arial" w:cs="Arial"/>
          <w:sz w:val="20"/>
        </w:rPr>
        <w:t xml:space="preserve"> (strictly followed)</w:t>
      </w:r>
    </w:p>
    <w:p w14:paraId="113A1F10" w14:textId="297A6F79" w:rsidR="00CA12F6" w:rsidRDefault="00CA12F6" w:rsidP="00CA12F6">
      <w:pPr>
        <w:pStyle w:val="NormalWeb"/>
        <w:tabs>
          <w:tab w:val="left" w:pos="4320"/>
        </w:tabs>
        <w:spacing w:line="240" w:lineRule="exact"/>
        <w:ind w:left="720"/>
        <w:rPr>
          <w:rFonts w:ascii="Arial" w:hAnsi="Arial" w:cs="Arial"/>
          <w:sz w:val="20"/>
        </w:rPr>
      </w:pPr>
      <w:r>
        <w:rPr>
          <w:rFonts w:ascii="Arial" w:hAnsi="Arial" w:cs="Arial"/>
          <w:sz w:val="20"/>
        </w:rPr>
        <w:t>Competitors Meeting</w:t>
      </w:r>
      <w:r>
        <w:rPr>
          <w:rFonts w:ascii="Arial" w:hAnsi="Arial" w:cs="Arial"/>
          <w:sz w:val="20"/>
        </w:rPr>
        <w:tab/>
      </w:r>
      <w:r w:rsidR="006E6543">
        <w:rPr>
          <w:rFonts w:ascii="Arial" w:hAnsi="Arial" w:cs="Arial"/>
          <w:sz w:val="20"/>
        </w:rPr>
        <w:t>6:</w:t>
      </w:r>
      <w:r w:rsidR="00B73DA2">
        <w:rPr>
          <w:rFonts w:ascii="Arial" w:hAnsi="Arial" w:cs="Arial"/>
          <w:sz w:val="20"/>
        </w:rPr>
        <w:t>30</w:t>
      </w:r>
      <w:r w:rsidR="006E6543">
        <w:rPr>
          <w:rFonts w:ascii="Arial" w:hAnsi="Arial" w:cs="Arial"/>
          <w:sz w:val="20"/>
        </w:rPr>
        <w:t>pm</w:t>
      </w:r>
      <w:r>
        <w:rPr>
          <w:rFonts w:ascii="Arial" w:hAnsi="Arial" w:cs="Arial"/>
          <w:sz w:val="20"/>
        </w:rPr>
        <w:t xml:space="preserve"> </w:t>
      </w:r>
    </w:p>
    <w:p w14:paraId="7DC65983" w14:textId="0E08A680" w:rsidR="00CA12F6" w:rsidRDefault="00CA12F6" w:rsidP="00CA12F6">
      <w:pPr>
        <w:pStyle w:val="NormalWeb"/>
        <w:tabs>
          <w:tab w:val="left" w:pos="4320"/>
        </w:tabs>
        <w:spacing w:line="240" w:lineRule="exact"/>
        <w:ind w:left="720"/>
        <w:rPr>
          <w:rFonts w:ascii="Arial" w:hAnsi="Arial" w:cs="Arial"/>
          <w:sz w:val="20"/>
        </w:rPr>
      </w:pPr>
      <w:r>
        <w:rPr>
          <w:rFonts w:ascii="Arial" w:hAnsi="Arial" w:cs="Arial"/>
          <w:sz w:val="20"/>
        </w:rPr>
        <w:t>First Warning</w:t>
      </w:r>
      <w:r>
        <w:rPr>
          <w:rFonts w:ascii="Arial" w:hAnsi="Arial" w:cs="Arial"/>
          <w:sz w:val="20"/>
        </w:rPr>
        <w:tab/>
      </w:r>
      <w:r w:rsidR="00B73DA2">
        <w:rPr>
          <w:rFonts w:ascii="Arial" w:hAnsi="Arial" w:cs="Arial"/>
          <w:sz w:val="20"/>
        </w:rPr>
        <w:t>8:00</w:t>
      </w:r>
      <w:r w:rsidR="006E6543">
        <w:rPr>
          <w:rFonts w:ascii="Arial" w:hAnsi="Arial" w:cs="Arial"/>
          <w:sz w:val="20"/>
        </w:rPr>
        <w:t>pm</w:t>
      </w:r>
    </w:p>
    <w:p w14:paraId="3D64F957" w14:textId="19CD13E7" w:rsidR="00CA12F6" w:rsidRDefault="00CA12F6" w:rsidP="00CA12F6">
      <w:pPr>
        <w:pStyle w:val="NormalWeb"/>
        <w:tabs>
          <w:tab w:val="left" w:pos="4320"/>
        </w:tabs>
        <w:spacing w:line="240" w:lineRule="exact"/>
        <w:ind w:left="720"/>
        <w:rPr>
          <w:rFonts w:ascii="Arial" w:hAnsi="Arial" w:cs="Arial"/>
          <w:sz w:val="20"/>
        </w:rPr>
      </w:pPr>
      <w:r>
        <w:rPr>
          <w:rFonts w:ascii="Arial" w:hAnsi="Arial" w:cs="Arial"/>
          <w:sz w:val="20"/>
        </w:rPr>
        <w:t xml:space="preserve">Awards, refreshments and snacks </w:t>
      </w:r>
      <w:r w:rsidR="003C0F19">
        <w:rPr>
          <w:rFonts w:ascii="Arial" w:hAnsi="Arial" w:cs="Arial"/>
          <w:sz w:val="20"/>
        </w:rPr>
        <w:t xml:space="preserve">       </w:t>
      </w:r>
      <w:r w:rsidR="006E6543">
        <w:rPr>
          <w:rFonts w:ascii="Arial" w:hAnsi="Arial" w:cs="Arial"/>
          <w:sz w:val="20"/>
        </w:rPr>
        <w:t xml:space="preserve">  10:00pm</w:t>
      </w:r>
      <w:r>
        <w:rPr>
          <w:rFonts w:ascii="Arial" w:hAnsi="Arial" w:cs="Arial"/>
          <w:sz w:val="20"/>
        </w:rPr>
        <w:t xml:space="preserve"> (approx.)</w:t>
      </w:r>
    </w:p>
    <w:p w14:paraId="65BE5718" w14:textId="77777777" w:rsidR="00CA12F6" w:rsidRDefault="00CA12F6" w:rsidP="00CA12F6">
      <w:pPr>
        <w:spacing w:line="240" w:lineRule="exact"/>
        <w:rPr>
          <w:rFonts w:ascii="Arial" w:hAnsi="Arial" w:cs="Arial"/>
          <w:b/>
        </w:rPr>
      </w:pPr>
    </w:p>
    <w:p w14:paraId="5220216A" w14:textId="51E3219F" w:rsidR="00CA12F6" w:rsidRDefault="00CA12F6" w:rsidP="00CA12F6">
      <w:pPr>
        <w:tabs>
          <w:tab w:val="left" w:pos="900"/>
        </w:tabs>
        <w:spacing w:line="240" w:lineRule="exact"/>
        <w:rPr>
          <w:rFonts w:ascii="Arial" w:hAnsi="Arial" w:cs="Arial"/>
        </w:rPr>
      </w:pPr>
      <w:r w:rsidRPr="002413C4">
        <w:rPr>
          <w:rFonts w:ascii="Arial" w:hAnsi="Arial" w:cs="Arial"/>
          <w:b/>
        </w:rPr>
        <w:t>Races:</w:t>
      </w:r>
      <w:r>
        <w:rPr>
          <w:rFonts w:ascii="Arial" w:hAnsi="Arial" w:cs="Arial"/>
        </w:rPr>
        <w:t xml:space="preserve"> One distance </w:t>
      </w:r>
      <w:r w:rsidR="004E4E50">
        <w:rPr>
          <w:rFonts w:ascii="Arial" w:hAnsi="Arial" w:cs="Arial"/>
        </w:rPr>
        <w:t xml:space="preserve">race </w:t>
      </w:r>
      <w:r w:rsidR="00DD574E">
        <w:rPr>
          <w:rFonts w:ascii="Arial" w:hAnsi="Arial" w:cs="Arial"/>
        </w:rPr>
        <w:t xml:space="preserve">of approximately </w:t>
      </w:r>
      <w:r w:rsidR="006664A4">
        <w:rPr>
          <w:rFonts w:ascii="Arial" w:hAnsi="Arial" w:cs="Arial"/>
        </w:rPr>
        <w:t>1.5</w:t>
      </w:r>
      <w:r w:rsidR="00DD574E">
        <w:rPr>
          <w:rFonts w:ascii="Arial" w:hAnsi="Arial" w:cs="Arial"/>
        </w:rPr>
        <w:t xml:space="preserve"> hours in length </w:t>
      </w:r>
      <w:r>
        <w:rPr>
          <w:rFonts w:ascii="Arial" w:hAnsi="Arial" w:cs="Arial"/>
        </w:rPr>
        <w:t>is scheduled</w:t>
      </w:r>
    </w:p>
    <w:p w14:paraId="35AEB65A" w14:textId="77777777" w:rsidR="00DA4D3D" w:rsidRDefault="00DA4D3D">
      <w:pPr>
        <w:jc w:val="both"/>
        <w:rPr>
          <w:rFonts w:ascii="Arial" w:hAnsi="Arial" w:cs="Arial"/>
        </w:rPr>
      </w:pPr>
    </w:p>
    <w:p w14:paraId="0A96622E" w14:textId="77777777" w:rsidR="00DA4D3D" w:rsidRDefault="00017A1D">
      <w:pPr>
        <w:jc w:val="both"/>
        <w:rPr>
          <w:rFonts w:ascii="Arial" w:hAnsi="Arial" w:cs="Arial"/>
        </w:rPr>
      </w:pPr>
      <w:r>
        <w:rPr>
          <w:rFonts w:ascii="Arial" w:hAnsi="Arial" w:cs="Arial"/>
          <w:b/>
        </w:rPr>
        <w:t>6.0 Racing Area:</w:t>
      </w:r>
    </w:p>
    <w:p w14:paraId="46413D20" w14:textId="61D9C9E5" w:rsidR="00DA4D3D" w:rsidRDefault="00017A1D">
      <w:pPr>
        <w:ind w:left="720" w:hanging="720"/>
        <w:jc w:val="both"/>
        <w:rPr>
          <w:rFonts w:ascii="Arial" w:hAnsi="Arial" w:cs="Arial"/>
        </w:rPr>
      </w:pPr>
      <w:r>
        <w:rPr>
          <w:rFonts w:ascii="Arial" w:hAnsi="Arial" w:cs="Arial"/>
        </w:rPr>
        <w:t>6.1</w:t>
      </w:r>
      <w:r>
        <w:rPr>
          <w:rFonts w:ascii="Arial" w:hAnsi="Arial" w:cs="Arial"/>
        </w:rPr>
        <w:tab/>
      </w:r>
      <w:r w:rsidR="00B73DA2">
        <w:rPr>
          <w:rFonts w:ascii="Arial" w:hAnsi="Arial" w:cs="Arial"/>
        </w:rPr>
        <w:t xml:space="preserve">In the navigable waters of the </w:t>
      </w:r>
      <w:r>
        <w:rPr>
          <w:rFonts w:ascii="Arial" w:hAnsi="Arial" w:cs="Arial"/>
        </w:rPr>
        <w:t>Indian River Lagoon, south of RT 192 causeway.</w:t>
      </w:r>
    </w:p>
    <w:p w14:paraId="4FD2DA3A" w14:textId="77777777" w:rsidR="00DA4D3D" w:rsidRDefault="00DA4D3D">
      <w:pPr>
        <w:jc w:val="both"/>
        <w:rPr>
          <w:rFonts w:ascii="Arial" w:hAnsi="Arial" w:cs="Arial"/>
        </w:rPr>
      </w:pPr>
    </w:p>
    <w:p w14:paraId="670AC899" w14:textId="77777777" w:rsidR="00DA4D3D" w:rsidRDefault="00017A1D">
      <w:pPr>
        <w:jc w:val="both"/>
        <w:rPr>
          <w:rFonts w:ascii="Arial" w:hAnsi="Arial" w:cs="Arial"/>
        </w:rPr>
      </w:pPr>
      <w:r>
        <w:rPr>
          <w:rFonts w:ascii="Arial" w:hAnsi="Arial" w:cs="Arial"/>
          <w:b/>
        </w:rPr>
        <w:t>7.0 Courses:</w:t>
      </w:r>
    </w:p>
    <w:p w14:paraId="23BE7425" w14:textId="2BF83B46" w:rsidR="00DA4D3D" w:rsidRPr="00CA12F6" w:rsidRDefault="00CA12F6" w:rsidP="00CA12F6">
      <w:pPr>
        <w:numPr>
          <w:ilvl w:val="1"/>
          <w:numId w:val="13"/>
        </w:numPr>
        <w:jc w:val="both"/>
        <w:rPr>
          <w:rFonts w:ascii="Arial" w:hAnsi="Arial" w:cs="Arial"/>
        </w:rPr>
      </w:pPr>
      <w:r>
        <w:rPr>
          <w:rFonts w:ascii="Arial" w:hAnsi="Arial" w:cs="Arial"/>
        </w:rPr>
        <w:t xml:space="preserve">The course </w:t>
      </w:r>
      <w:r w:rsidR="00D92D66">
        <w:rPr>
          <w:rFonts w:ascii="Arial" w:hAnsi="Arial" w:cs="Arial"/>
        </w:rPr>
        <w:t>configuration</w:t>
      </w:r>
      <w:r>
        <w:rPr>
          <w:rFonts w:ascii="Arial" w:hAnsi="Arial" w:cs="Arial"/>
        </w:rPr>
        <w:t xml:space="preserve"> will be made available at the competitors meeting. The course will use </w:t>
      </w:r>
      <w:r w:rsidRPr="00CA12F6">
        <w:rPr>
          <w:rFonts w:ascii="Arial" w:hAnsi="Arial" w:cs="Arial"/>
        </w:rPr>
        <w:t>a combination of rum race marks, government marks and inflatable marks.</w:t>
      </w:r>
      <w:r w:rsidR="00017A1D" w:rsidRPr="00CA12F6">
        <w:rPr>
          <w:rFonts w:ascii="Arial" w:hAnsi="Arial" w:cs="Arial"/>
        </w:rPr>
        <w:t xml:space="preserve"> </w:t>
      </w:r>
      <w:r w:rsidR="00A07EA2">
        <w:rPr>
          <w:rFonts w:ascii="Arial" w:hAnsi="Arial" w:cs="Arial"/>
        </w:rPr>
        <w:t>The course will also be posted on a white board at the stern of the RC Signal Boat no later than 5 minutes before the warning signal of the sole race.</w:t>
      </w:r>
    </w:p>
    <w:p w14:paraId="5C7A6BC2" w14:textId="77777777" w:rsidR="00DA4D3D" w:rsidRDefault="00017A1D">
      <w:pPr>
        <w:numPr>
          <w:ilvl w:val="1"/>
          <w:numId w:val="13"/>
        </w:numPr>
        <w:jc w:val="both"/>
        <w:rPr>
          <w:rFonts w:ascii="Arial" w:hAnsi="Arial" w:cs="Arial"/>
        </w:rPr>
      </w:pPr>
      <w:r>
        <w:rPr>
          <w:rFonts w:ascii="Arial" w:hAnsi="Arial" w:cs="Arial"/>
        </w:rPr>
        <w:t>Marker 8 is an obstruction and shall be passed on its eastern side on any leg of a course.</w:t>
      </w:r>
    </w:p>
    <w:p w14:paraId="5F84D3C8" w14:textId="77777777" w:rsidR="00DA4D3D" w:rsidRDefault="00DA4D3D">
      <w:pPr>
        <w:jc w:val="both"/>
        <w:rPr>
          <w:rFonts w:ascii="Arial" w:hAnsi="Arial" w:cs="Arial"/>
        </w:rPr>
      </w:pPr>
    </w:p>
    <w:p w14:paraId="05BD857D" w14:textId="77777777" w:rsidR="00DA4D3D" w:rsidRDefault="00017A1D">
      <w:pPr>
        <w:jc w:val="both"/>
        <w:rPr>
          <w:rFonts w:ascii="Arial" w:hAnsi="Arial" w:cs="Arial"/>
        </w:rPr>
      </w:pPr>
      <w:r>
        <w:rPr>
          <w:rFonts w:ascii="Arial" w:hAnsi="Arial" w:cs="Arial"/>
          <w:b/>
        </w:rPr>
        <w:t>8.0 Marks:</w:t>
      </w:r>
    </w:p>
    <w:p w14:paraId="52B6BA1E" w14:textId="346144BD" w:rsidR="00DA4D3D" w:rsidRDefault="00017A1D">
      <w:pPr>
        <w:numPr>
          <w:ilvl w:val="1"/>
          <w:numId w:val="15"/>
        </w:numPr>
        <w:jc w:val="both"/>
        <w:rPr>
          <w:rFonts w:ascii="Arial" w:hAnsi="Arial" w:cs="Arial"/>
        </w:rPr>
      </w:pPr>
      <w:r>
        <w:rPr>
          <w:rFonts w:ascii="Arial" w:hAnsi="Arial" w:cs="Arial"/>
        </w:rPr>
        <w:t xml:space="preserve">Primary Marks will be the three MYC rum race marks, A, B, and RR (the rum race ball). Any of the government channel markers and/or drop marks using </w:t>
      </w:r>
      <w:r w:rsidR="009D19B4">
        <w:rPr>
          <w:rFonts w:ascii="Arial" w:hAnsi="Arial" w:cs="Arial"/>
        </w:rPr>
        <w:t>a yellow cylinder</w:t>
      </w:r>
      <w:r>
        <w:rPr>
          <w:rFonts w:ascii="Arial" w:hAnsi="Arial" w:cs="Arial"/>
        </w:rPr>
        <w:t>. If a drop mark i</w:t>
      </w:r>
      <w:r w:rsidR="00D94AF9">
        <w:rPr>
          <w:rFonts w:ascii="Arial" w:hAnsi="Arial" w:cs="Arial"/>
        </w:rPr>
        <w:t>s used as</w:t>
      </w:r>
      <w:r>
        <w:rPr>
          <w:rFonts w:ascii="Arial" w:hAnsi="Arial" w:cs="Arial"/>
        </w:rPr>
        <w:t xml:space="preserve"> a mark</w:t>
      </w:r>
      <w:r w:rsidR="00A07EA2">
        <w:rPr>
          <w:rFonts w:ascii="Arial" w:hAnsi="Arial" w:cs="Arial"/>
        </w:rPr>
        <w:t>, a mark set</w:t>
      </w:r>
      <w:r>
        <w:rPr>
          <w:rFonts w:ascii="Arial" w:hAnsi="Arial" w:cs="Arial"/>
        </w:rPr>
        <w:t xml:space="preserve"> boat </w:t>
      </w:r>
      <w:r w:rsidR="007B6651">
        <w:rPr>
          <w:rFonts w:ascii="Arial" w:hAnsi="Arial" w:cs="Arial"/>
        </w:rPr>
        <w:t>will</w:t>
      </w:r>
      <w:r>
        <w:rPr>
          <w:rFonts w:ascii="Arial" w:hAnsi="Arial" w:cs="Arial"/>
        </w:rPr>
        <w:t xml:space="preserve"> stand by to shine a light on it as boats approach.</w:t>
      </w:r>
    </w:p>
    <w:p w14:paraId="470EE318" w14:textId="5390E960" w:rsidR="00DA4D3D" w:rsidRDefault="00017A1D">
      <w:pPr>
        <w:numPr>
          <w:ilvl w:val="1"/>
          <w:numId w:val="15"/>
        </w:numPr>
        <w:jc w:val="both"/>
        <w:rPr>
          <w:rFonts w:ascii="Arial" w:hAnsi="Arial" w:cs="Arial"/>
        </w:rPr>
      </w:pPr>
      <w:r>
        <w:rPr>
          <w:rFonts w:ascii="Arial" w:hAnsi="Arial" w:cs="Arial"/>
        </w:rPr>
        <w:t>The starting mark will be a</w:t>
      </w:r>
      <w:r w:rsidR="006664A4">
        <w:rPr>
          <w:rFonts w:ascii="Arial" w:hAnsi="Arial" w:cs="Arial"/>
        </w:rPr>
        <w:t xml:space="preserve"> white ball</w:t>
      </w:r>
      <w:r w:rsidR="007B6651">
        <w:rPr>
          <w:rFonts w:ascii="Arial" w:hAnsi="Arial" w:cs="Arial"/>
        </w:rPr>
        <w:t>.</w:t>
      </w:r>
      <w:r w:rsidR="006664A4">
        <w:rPr>
          <w:rFonts w:ascii="Arial" w:hAnsi="Arial" w:cs="Arial"/>
        </w:rPr>
        <w:t xml:space="preserve"> </w:t>
      </w:r>
      <w:r w:rsidR="007B6651">
        <w:rPr>
          <w:rFonts w:ascii="Arial" w:hAnsi="Arial" w:cs="Arial"/>
        </w:rPr>
        <w:t>A RC</w:t>
      </w:r>
      <w:r w:rsidR="006664A4">
        <w:rPr>
          <w:rFonts w:ascii="Arial" w:hAnsi="Arial" w:cs="Arial"/>
        </w:rPr>
        <w:t xml:space="preserve"> mark</w:t>
      </w:r>
      <w:r w:rsidR="007B6651">
        <w:rPr>
          <w:rFonts w:ascii="Arial" w:hAnsi="Arial" w:cs="Arial"/>
        </w:rPr>
        <w:t xml:space="preserve"> set</w:t>
      </w:r>
      <w:r w:rsidR="006664A4">
        <w:rPr>
          <w:rFonts w:ascii="Arial" w:hAnsi="Arial" w:cs="Arial"/>
        </w:rPr>
        <w:t xml:space="preserve"> boat may be positioned </w:t>
      </w:r>
      <w:r w:rsidR="006E6543">
        <w:rPr>
          <w:rFonts w:ascii="Arial" w:hAnsi="Arial" w:cs="Arial"/>
        </w:rPr>
        <w:t>outside the</w:t>
      </w:r>
      <w:r w:rsidR="00720A66">
        <w:rPr>
          <w:rFonts w:ascii="Arial" w:hAnsi="Arial" w:cs="Arial"/>
        </w:rPr>
        <w:t xml:space="preserve"> line </w:t>
      </w:r>
      <w:r w:rsidR="006664A4">
        <w:rPr>
          <w:rFonts w:ascii="Arial" w:hAnsi="Arial" w:cs="Arial"/>
        </w:rPr>
        <w:t>to illuminate it.</w:t>
      </w:r>
    </w:p>
    <w:p w14:paraId="212AF387" w14:textId="135130AA" w:rsidR="00DA4D3D" w:rsidRDefault="00017A1D">
      <w:pPr>
        <w:numPr>
          <w:ilvl w:val="1"/>
          <w:numId w:val="15"/>
        </w:numPr>
        <w:jc w:val="both"/>
        <w:rPr>
          <w:rFonts w:ascii="Arial" w:hAnsi="Arial" w:cs="Arial"/>
        </w:rPr>
      </w:pPr>
      <w:r>
        <w:rPr>
          <w:rFonts w:ascii="Arial" w:hAnsi="Arial" w:cs="Arial"/>
        </w:rPr>
        <w:t xml:space="preserve">The finishing mark will be </w:t>
      </w:r>
      <w:r w:rsidR="006E6543">
        <w:rPr>
          <w:rFonts w:ascii="Arial" w:hAnsi="Arial" w:cs="Arial"/>
        </w:rPr>
        <w:t>a</w:t>
      </w:r>
      <w:r w:rsidR="009D19B4">
        <w:rPr>
          <w:rFonts w:ascii="Arial" w:hAnsi="Arial" w:cs="Arial"/>
        </w:rPr>
        <w:t xml:space="preserve"> white </w:t>
      </w:r>
      <w:r w:rsidR="00D92D66">
        <w:rPr>
          <w:rFonts w:ascii="Arial" w:hAnsi="Arial" w:cs="Arial"/>
        </w:rPr>
        <w:t>ball</w:t>
      </w:r>
      <w:r w:rsidR="009D19B4">
        <w:rPr>
          <w:rFonts w:ascii="Arial" w:hAnsi="Arial" w:cs="Arial"/>
        </w:rPr>
        <w:t xml:space="preserve"> on the port side of the finish boat.</w:t>
      </w:r>
    </w:p>
    <w:p w14:paraId="07CD336D" w14:textId="77777777" w:rsidR="00DA4D3D" w:rsidRDefault="00017A1D">
      <w:pPr>
        <w:numPr>
          <w:ilvl w:val="1"/>
          <w:numId w:val="15"/>
        </w:numPr>
        <w:jc w:val="both"/>
        <w:rPr>
          <w:rFonts w:ascii="Arial" w:hAnsi="Arial" w:cs="Arial"/>
        </w:rPr>
      </w:pPr>
      <w:r>
        <w:rPr>
          <w:rFonts w:ascii="Arial" w:hAnsi="Arial" w:cs="Arial"/>
        </w:rPr>
        <w:t>If deployed, a keep off ball, tethered from the signal boat, shall be considered to be part of the signal boat.</w:t>
      </w:r>
    </w:p>
    <w:p w14:paraId="663A849B" w14:textId="77777777" w:rsidR="00DA4D3D" w:rsidRDefault="00DA4D3D">
      <w:pPr>
        <w:jc w:val="both"/>
        <w:rPr>
          <w:rFonts w:ascii="Arial" w:hAnsi="Arial" w:cs="Arial"/>
          <w:b/>
        </w:rPr>
      </w:pPr>
    </w:p>
    <w:p w14:paraId="6DFE2E5C" w14:textId="77777777" w:rsidR="00DA4D3D" w:rsidRDefault="00017A1D">
      <w:pPr>
        <w:jc w:val="both"/>
        <w:rPr>
          <w:rFonts w:ascii="Arial" w:hAnsi="Arial" w:cs="Arial"/>
        </w:rPr>
      </w:pPr>
      <w:r>
        <w:rPr>
          <w:rFonts w:ascii="Arial" w:hAnsi="Arial" w:cs="Arial"/>
          <w:b/>
        </w:rPr>
        <w:t>9.0 The Start:</w:t>
      </w:r>
    </w:p>
    <w:p w14:paraId="4B456985" w14:textId="2B45D303" w:rsidR="009D19B4" w:rsidRDefault="00017A1D" w:rsidP="009D19B4">
      <w:pPr>
        <w:ind w:left="720" w:hanging="720"/>
        <w:jc w:val="both"/>
        <w:rPr>
          <w:rFonts w:ascii="Arial" w:hAnsi="Arial" w:cs="Arial"/>
        </w:rPr>
      </w:pPr>
      <w:r>
        <w:rPr>
          <w:rFonts w:ascii="Arial" w:hAnsi="Arial" w:cs="Arial"/>
        </w:rPr>
        <w:t>9.1</w:t>
      </w:r>
      <w:r>
        <w:rPr>
          <w:rFonts w:ascii="Arial" w:hAnsi="Arial" w:cs="Arial"/>
        </w:rPr>
        <w:tab/>
        <w:t xml:space="preserve">The starting line is between the staff from which an orange flag is displayed on the port side of the race committee signal boat and the </w:t>
      </w:r>
      <w:r w:rsidR="009D19B4">
        <w:rPr>
          <w:rFonts w:ascii="Arial" w:hAnsi="Arial" w:cs="Arial"/>
        </w:rPr>
        <w:t xml:space="preserve">white </w:t>
      </w:r>
      <w:r w:rsidR="007B6651">
        <w:rPr>
          <w:rFonts w:ascii="Arial" w:hAnsi="Arial" w:cs="Arial"/>
        </w:rPr>
        <w:t>ball on the port side of the signal boat.</w:t>
      </w:r>
    </w:p>
    <w:p w14:paraId="40EDF4F3" w14:textId="77777777" w:rsidR="00DA4D3D" w:rsidRDefault="009D19B4" w:rsidP="009D19B4">
      <w:pPr>
        <w:ind w:left="720" w:hanging="720"/>
        <w:jc w:val="both"/>
        <w:rPr>
          <w:rFonts w:ascii="Arial" w:hAnsi="Arial" w:cs="Arial"/>
        </w:rPr>
      </w:pPr>
      <w:r>
        <w:rPr>
          <w:rFonts w:ascii="Arial" w:hAnsi="Arial" w:cs="Arial"/>
        </w:rPr>
        <w:t>9.2</w:t>
      </w:r>
      <w:r>
        <w:rPr>
          <w:rFonts w:ascii="Arial" w:hAnsi="Arial" w:cs="Arial"/>
        </w:rPr>
        <w:tab/>
      </w:r>
      <w:r w:rsidR="00017A1D">
        <w:rPr>
          <w:rFonts w:ascii="Arial" w:hAnsi="Arial" w:cs="Arial"/>
        </w:rPr>
        <w:t>The class flags and order of starts shall be announced at the competitors meeting.</w:t>
      </w:r>
    </w:p>
    <w:p w14:paraId="03DADBC2" w14:textId="7FD7524B" w:rsidR="00DA4D3D" w:rsidRDefault="00017A1D">
      <w:pPr>
        <w:pStyle w:val="BodyTextIndent2"/>
        <w:rPr>
          <w:rFonts w:ascii="Arial" w:hAnsi="Arial" w:cs="Arial"/>
        </w:rPr>
      </w:pPr>
      <w:r>
        <w:rPr>
          <w:rFonts w:ascii="Arial" w:hAnsi="Arial" w:cs="Arial"/>
        </w:rPr>
        <w:t>9.</w:t>
      </w:r>
      <w:r w:rsidR="009D19B4">
        <w:rPr>
          <w:rFonts w:ascii="Arial" w:hAnsi="Arial" w:cs="Arial"/>
        </w:rPr>
        <w:t>3</w:t>
      </w:r>
      <w:r>
        <w:rPr>
          <w:rFonts w:ascii="Arial" w:hAnsi="Arial" w:cs="Arial"/>
        </w:rPr>
        <w:tab/>
        <w:t xml:space="preserve">After a Division’s </w:t>
      </w:r>
      <w:r w:rsidR="007B6651">
        <w:rPr>
          <w:rFonts w:ascii="Arial" w:hAnsi="Arial" w:cs="Arial"/>
        </w:rPr>
        <w:t>warning</w:t>
      </w:r>
      <w:r>
        <w:rPr>
          <w:rFonts w:ascii="Arial" w:hAnsi="Arial" w:cs="Arial"/>
        </w:rPr>
        <w:t xml:space="preserve"> signal, all boats not in that Division shall keep clear of the starting line until their Division’s warning.</w:t>
      </w:r>
    </w:p>
    <w:p w14:paraId="7E2D4DE8" w14:textId="77777777" w:rsidR="00DA4D3D" w:rsidRDefault="00017A1D">
      <w:pPr>
        <w:pStyle w:val="BodyTextIndent2"/>
        <w:rPr>
          <w:rFonts w:ascii="Arial" w:hAnsi="Arial" w:cs="Arial"/>
        </w:rPr>
      </w:pPr>
      <w:r>
        <w:rPr>
          <w:rFonts w:ascii="Arial" w:hAnsi="Arial" w:cs="Arial"/>
        </w:rPr>
        <w:t>9.</w:t>
      </w:r>
      <w:r w:rsidR="009D19B4">
        <w:rPr>
          <w:rFonts w:ascii="Arial" w:hAnsi="Arial" w:cs="Arial"/>
        </w:rPr>
        <w:t>4</w:t>
      </w:r>
      <w:r>
        <w:rPr>
          <w:rFonts w:ascii="Arial" w:hAnsi="Arial" w:cs="Arial"/>
        </w:rPr>
        <w:tab/>
        <w:t>A light will be shown on signal flags.</w:t>
      </w:r>
    </w:p>
    <w:p w14:paraId="2B12B278" w14:textId="77777777" w:rsidR="00DA4D3D" w:rsidRDefault="00DA4D3D">
      <w:pPr>
        <w:jc w:val="both"/>
        <w:rPr>
          <w:rFonts w:ascii="Arial" w:hAnsi="Arial" w:cs="Arial"/>
          <w:b/>
        </w:rPr>
      </w:pPr>
    </w:p>
    <w:p w14:paraId="075582BC" w14:textId="77777777" w:rsidR="00DA4D3D" w:rsidRDefault="00017A1D">
      <w:pPr>
        <w:jc w:val="both"/>
        <w:rPr>
          <w:rFonts w:ascii="Arial" w:hAnsi="Arial" w:cs="Arial"/>
        </w:rPr>
      </w:pPr>
      <w:r>
        <w:rPr>
          <w:rFonts w:ascii="Arial" w:hAnsi="Arial" w:cs="Arial"/>
          <w:b/>
        </w:rPr>
        <w:t>10.0 Reporting at Starts:</w:t>
      </w:r>
    </w:p>
    <w:p w14:paraId="7685114D" w14:textId="77777777" w:rsidR="00DA4D3D" w:rsidRDefault="009D19B4">
      <w:pPr>
        <w:ind w:left="720" w:hanging="720"/>
        <w:jc w:val="both"/>
        <w:rPr>
          <w:rFonts w:ascii="Arial" w:hAnsi="Arial" w:cs="Arial"/>
        </w:rPr>
      </w:pPr>
      <w:r>
        <w:rPr>
          <w:rFonts w:ascii="Arial" w:hAnsi="Arial" w:cs="Arial"/>
        </w:rPr>
        <w:t>10.1</w:t>
      </w:r>
      <w:r>
        <w:rPr>
          <w:rFonts w:ascii="Arial" w:hAnsi="Arial" w:cs="Arial"/>
        </w:rPr>
        <w:tab/>
        <w:t>Before the warning signal,</w:t>
      </w:r>
      <w:r w:rsidR="00017A1D">
        <w:rPr>
          <w:rFonts w:ascii="Arial" w:hAnsi="Arial" w:cs="Arial"/>
        </w:rPr>
        <w:t xml:space="preserve"> each boat is required to sail past the stern of the Race Committee signal boat on starboard tack and verbally check in.  </w:t>
      </w:r>
    </w:p>
    <w:p w14:paraId="69F5C137" w14:textId="77777777" w:rsidR="00DA4D3D" w:rsidRDefault="00017A1D">
      <w:pPr>
        <w:ind w:left="720" w:hanging="720"/>
        <w:jc w:val="both"/>
        <w:rPr>
          <w:rFonts w:ascii="Arial" w:hAnsi="Arial" w:cs="Arial"/>
        </w:rPr>
      </w:pPr>
      <w:r>
        <w:rPr>
          <w:rFonts w:ascii="Arial" w:hAnsi="Arial" w:cs="Arial"/>
        </w:rPr>
        <w:t>10.2</w:t>
      </w:r>
      <w:r>
        <w:rPr>
          <w:rFonts w:ascii="Arial" w:hAnsi="Arial" w:cs="Arial"/>
        </w:rPr>
        <w:tab/>
        <w:t xml:space="preserve">When the Race Committee orally acknowledges a boat’s sail number, the check-in has been officially noted. </w:t>
      </w:r>
    </w:p>
    <w:p w14:paraId="140239C5" w14:textId="48C76A74" w:rsidR="00DA4D3D" w:rsidRDefault="00017A1D">
      <w:pPr>
        <w:ind w:left="720" w:hanging="720"/>
        <w:jc w:val="both"/>
        <w:rPr>
          <w:rFonts w:ascii="Arial" w:hAnsi="Arial" w:cs="Arial"/>
        </w:rPr>
      </w:pPr>
      <w:r>
        <w:rPr>
          <w:rFonts w:ascii="Arial" w:hAnsi="Arial" w:cs="Arial"/>
        </w:rPr>
        <w:t>10.3</w:t>
      </w:r>
      <w:r>
        <w:rPr>
          <w:rFonts w:ascii="Arial" w:hAnsi="Arial" w:cs="Arial"/>
        </w:rPr>
        <w:tab/>
        <w:t xml:space="preserve">Any boat failing to check in accordance with instructions 10.1 and 10.2 shall receive a 20% scoring penalty for </w:t>
      </w:r>
      <w:r w:rsidR="009D19B4">
        <w:rPr>
          <w:rFonts w:ascii="Arial" w:hAnsi="Arial" w:cs="Arial"/>
        </w:rPr>
        <w:t xml:space="preserve">the </w:t>
      </w:r>
      <w:r w:rsidR="006E6543">
        <w:rPr>
          <w:rFonts w:ascii="Arial" w:hAnsi="Arial" w:cs="Arial"/>
        </w:rPr>
        <w:t>race</w:t>
      </w:r>
      <w:r w:rsidR="00A07EA2">
        <w:rPr>
          <w:rFonts w:ascii="Arial" w:hAnsi="Arial" w:cs="Arial"/>
        </w:rPr>
        <w:t xml:space="preserve"> without redress</w:t>
      </w:r>
      <w:r w:rsidR="006E6543">
        <w:rPr>
          <w:rFonts w:ascii="Arial" w:hAnsi="Arial" w:cs="Arial"/>
        </w:rPr>
        <w:t>.</w:t>
      </w:r>
      <w:r>
        <w:rPr>
          <w:rFonts w:ascii="Arial" w:hAnsi="Arial" w:cs="Arial"/>
        </w:rPr>
        <w:t xml:space="preserve"> </w:t>
      </w:r>
    </w:p>
    <w:p w14:paraId="346EE56D" w14:textId="77777777" w:rsidR="00DA4D3D" w:rsidRDefault="00DA4D3D">
      <w:pPr>
        <w:jc w:val="both"/>
        <w:rPr>
          <w:rFonts w:ascii="Arial" w:hAnsi="Arial" w:cs="Arial"/>
          <w:b/>
        </w:rPr>
      </w:pPr>
    </w:p>
    <w:p w14:paraId="1D645C8B" w14:textId="77777777" w:rsidR="00DA4D3D" w:rsidRDefault="00017A1D">
      <w:pPr>
        <w:jc w:val="both"/>
        <w:rPr>
          <w:rFonts w:ascii="Arial" w:hAnsi="Arial" w:cs="Arial"/>
          <w:b/>
        </w:rPr>
      </w:pPr>
      <w:r>
        <w:rPr>
          <w:rFonts w:ascii="Arial" w:hAnsi="Arial" w:cs="Arial"/>
          <w:b/>
        </w:rPr>
        <w:t xml:space="preserve">11.0 The Finish </w:t>
      </w:r>
    </w:p>
    <w:p w14:paraId="2E3F0116" w14:textId="2CC8C31C" w:rsidR="00DA4D3D" w:rsidRDefault="00017A1D">
      <w:pPr>
        <w:numPr>
          <w:ilvl w:val="1"/>
          <w:numId w:val="16"/>
        </w:numPr>
        <w:tabs>
          <w:tab w:val="num" w:pos="720"/>
        </w:tabs>
        <w:ind w:left="720" w:hanging="720"/>
        <w:jc w:val="both"/>
        <w:rPr>
          <w:rFonts w:ascii="Arial" w:hAnsi="Arial" w:cs="Arial"/>
        </w:rPr>
      </w:pPr>
      <w:r>
        <w:rPr>
          <w:rFonts w:ascii="Arial" w:hAnsi="Arial" w:cs="Arial"/>
        </w:rPr>
        <w:t xml:space="preserve">The finish shall be between the staff from which </w:t>
      </w:r>
      <w:r w:rsidR="004E4E50">
        <w:rPr>
          <w:rFonts w:ascii="Arial" w:hAnsi="Arial" w:cs="Arial"/>
        </w:rPr>
        <w:t>a</w:t>
      </w:r>
      <w:r w:rsidR="002F45F3">
        <w:rPr>
          <w:rFonts w:ascii="Arial" w:hAnsi="Arial" w:cs="Arial"/>
        </w:rPr>
        <w:t>n</w:t>
      </w:r>
      <w:r>
        <w:rPr>
          <w:rFonts w:ascii="Arial" w:hAnsi="Arial" w:cs="Arial"/>
        </w:rPr>
        <w:t xml:space="preserve"> </w:t>
      </w:r>
      <w:r w:rsidR="00A07EA2">
        <w:rPr>
          <w:rFonts w:ascii="Arial" w:hAnsi="Arial" w:cs="Arial"/>
        </w:rPr>
        <w:t>orange</w:t>
      </w:r>
      <w:r w:rsidR="006E6543">
        <w:rPr>
          <w:rFonts w:ascii="Arial" w:hAnsi="Arial" w:cs="Arial"/>
        </w:rPr>
        <w:t xml:space="preserve"> </w:t>
      </w:r>
      <w:r>
        <w:rPr>
          <w:rFonts w:ascii="Arial" w:hAnsi="Arial" w:cs="Arial"/>
        </w:rPr>
        <w:t xml:space="preserve">flag is displayed on the race committee </w:t>
      </w:r>
      <w:r w:rsidR="00DD574E">
        <w:rPr>
          <w:rFonts w:ascii="Arial" w:hAnsi="Arial" w:cs="Arial"/>
        </w:rPr>
        <w:t>finish</w:t>
      </w:r>
      <w:r>
        <w:rPr>
          <w:rFonts w:ascii="Arial" w:hAnsi="Arial" w:cs="Arial"/>
        </w:rPr>
        <w:t xml:space="preserve"> boat and the course side of the finishing mark. </w:t>
      </w:r>
    </w:p>
    <w:p w14:paraId="4219727F" w14:textId="77777777" w:rsidR="00DA4D3D" w:rsidRDefault="00017A1D">
      <w:pPr>
        <w:numPr>
          <w:ilvl w:val="1"/>
          <w:numId w:val="16"/>
        </w:numPr>
        <w:tabs>
          <w:tab w:val="num" w:pos="720"/>
        </w:tabs>
        <w:ind w:left="720" w:hanging="720"/>
        <w:jc w:val="both"/>
        <w:rPr>
          <w:rFonts w:ascii="Arial" w:hAnsi="Arial" w:cs="Arial"/>
        </w:rPr>
      </w:pPr>
      <w:r>
        <w:rPr>
          <w:rFonts w:ascii="Arial" w:hAnsi="Arial" w:cs="Arial"/>
        </w:rPr>
        <w:t>Competitors shall illuminate their sail numbers when approaching and crossing the finish line. It is the responsibility of the competitor to make sure they can be correctly identified.</w:t>
      </w:r>
    </w:p>
    <w:p w14:paraId="654A533E" w14:textId="77777777" w:rsidR="00DA4D3D" w:rsidRDefault="00DA4D3D">
      <w:pPr>
        <w:jc w:val="both"/>
        <w:rPr>
          <w:rFonts w:ascii="Arial" w:hAnsi="Arial" w:cs="Arial"/>
          <w:b/>
          <w:bCs/>
        </w:rPr>
      </w:pPr>
    </w:p>
    <w:p w14:paraId="6F685AF2" w14:textId="77777777" w:rsidR="00DA4D3D" w:rsidRDefault="00017A1D">
      <w:pPr>
        <w:rPr>
          <w:rFonts w:ascii="Arial" w:hAnsi="Arial" w:cs="Arial"/>
        </w:rPr>
      </w:pPr>
      <w:r>
        <w:rPr>
          <w:rFonts w:ascii="Arial" w:hAnsi="Arial" w:cs="Arial"/>
          <w:b/>
          <w:bCs/>
        </w:rPr>
        <w:t>12.0 Time Limit:</w:t>
      </w:r>
    </w:p>
    <w:p w14:paraId="1175E58F" w14:textId="01C710AA" w:rsidR="00DA4D3D" w:rsidRDefault="00017A1D">
      <w:pPr>
        <w:pStyle w:val="List"/>
        <w:numPr>
          <w:ilvl w:val="1"/>
          <w:numId w:val="17"/>
        </w:numPr>
        <w:tabs>
          <w:tab w:val="clear" w:pos="270"/>
          <w:tab w:val="num" w:pos="720"/>
        </w:tabs>
        <w:ind w:left="720" w:hanging="720"/>
        <w:rPr>
          <w:rFonts w:ascii="Arial" w:hAnsi="Arial" w:cs="Arial"/>
        </w:rPr>
      </w:pPr>
      <w:r>
        <w:rPr>
          <w:rFonts w:ascii="Arial" w:hAnsi="Arial" w:cs="Arial"/>
        </w:rPr>
        <w:t xml:space="preserve">The time limit for the first boat to complete </w:t>
      </w:r>
      <w:r w:rsidR="006E6543">
        <w:rPr>
          <w:rFonts w:ascii="Arial" w:hAnsi="Arial" w:cs="Arial"/>
        </w:rPr>
        <w:t>the course</w:t>
      </w:r>
      <w:r>
        <w:rPr>
          <w:rFonts w:ascii="Arial" w:hAnsi="Arial" w:cs="Arial"/>
        </w:rPr>
        <w:t xml:space="preserve"> per RRS 28.1 shall be 2 hours.</w:t>
      </w:r>
    </w:p>
    <w:p w14:paraId="72F46B4C" w14:textId="214011A5" w:rsidR="00DA4D3D" w:rsidRDefault="00017A1D">
      <w:pPr>
        <w:pStyle w:val="List"/>
        <w:numPr>
          <w:ilvl w:val="1"/>
          <w:numId w:val="17"/>
        </w:numPr>
        <w:tabs>
          <w:tab w:val="clear" w:pos="270"/>
          <w:tab w:val="num" w:pos="720"/>
        </w:tabs>
        <w:ind w:left="720" w:hanging="720"/>
        <w:rPr>
          <w:rFonts w:ascii="Arial" w:hAnsi="Arial" w:cs="Arial"/>
        </w:rPr>
      </w:pPr>
      <w:r>
        <w:rPr>
          <w:rFonts w:ascii="Arial" w:hAnsi="Arial" w:cs="Arial"/>
        </w:rPr>
        <w:t xml:space="preserve">Any boat finishing more than </w:t>
      </w:r>
      <w:r w:rsidR="00A07EA2">
        <w:rPr>
          <w:rFonts w:ascii="Arial" w:hAnsi="Arial" w:cs="Arial"/>
        </w:rPr>
        <w:t>2</w:t>
      </w:r>
      <w:r w:rsidR="002F45F3">
        <w:rPr>
          <w:rFonts w:ascii="Arial" w:hAnsi="Arial" w:cs="Arial"/>
        </w:rPr>
        <w:t>5</w:t>
      </w:r>
      <w:r>
        <w:rPr>
          <w:rFonts w:ascii="Arial" w:hAnsi="Arial" w:cs="Arial"/>
        </w:rPr>
        <w:t xml:space="preserve"> minutes after the first boat in her</w:t>
      </w:r>
      <w:r w:rsidR="006E6543">
        <w:rPr>
          <w:rFonts w:ascii="Arial" w:hAnsi="Arial" w:cs="Arial"/>
        </w:rPr>
        <w:t xml:space="preserve"> division</w:t>
      </w:r>
      <w:r>
        <w:rPr>
          <w:rFonts w:ascii="Arial" w:hAnsi="Arial" w:cs="Arial"/>
        </w:rPr>
        <w:t xml:space="preserve"> will be scored DNF. This changes RRS 35, 63.1 and A4.1.</w:t>
      </w:r>
    </w:p>
    <w:p w14:paraId="25C54656" w14:textId="77777777" w:rsidR="00DA4D3D" w:rsidRDefault="00DA4D3D">
      <w:pPr>
        <w:ind w:left="720" w:hanging="720"/>
        <w:jc w:val="both"/>
        <w:rPr>
          <w:rFonts w:ascii="Arial" w:hAnsi="Arial" w:cs="Arial"/>
        </w:rPr>
      </w:pPr>
    </w:p>
    <w:p w14:paraId="1C28114F" w14:textId="03B3A123" w:rsidR="00DA4D3D" w:rsidRDefault="00017A1D">
      <w:pPr>
        <w:jc w:val="both"/>
        <w:rPr>
          <w:rFonts w:ascii="Arial" w:hAnsi="Arial" w:cs="Arial"/>
        </w:rPr>
      </w:pPr>
      <w:r>
        <w:rPr>
          <w:rFonts w:ascii="Arial" w:hAnsi="Arial" w:cs="Arial"/>
          <w:b/>
        </w:rPr>
        <w:t xml:space="preserve">13.0 Withdrawing </w:t>
      </w:r>
      <w:r w:rsidR="006E6543">
        <w:rPr>
          <w:rFonts w:ascii="Arial" w:hAnsi="Arial" w:cs="Arial"/>
          <w:b/>
        </w:rPr>
        <w:t>from</w:t>
      </w:r>
      <w:r>
        <w:rPr>
          <w:rFonts w:ascii="Arial" w:hAnsi="Arial" w:cs="Arial"/>
          <w:b/>
        </w:rPr>
        <w:t xml:space="preserve"> the Race:</w:t>
      </w:r>
    </w:p>
    <w:p w14:paraId="482CC2CA" w14:textId="5BD73A87" w:rsidR="00DA4D3D" w:rsidRDefault="00017A1D">
      <w:pPr>
        <w:pStyle w:val="BodyTextIndent2"/>
        <w:rPr>
          <w:rFonts w:ascii="Arial" w:hAnsi="Arial" w:cs="Arial"/>
        </w:rPr>
      </w:pPr>
      <w:r>
        <w:rPr>
          <w:rFonts w:ascii="Arial" w:hAnsi="Arial" w:cs="Arial"/>
        </w:rPr>
        <w:t>13.1    A boat that leaves the course before the end of racing shall notify the Race Committee at the first opportunity</w:t>
      </w:r>
      <w:r w:rsidR="00A07EA2">
        <w:rPr>
          <w:rFonts w:ascii="Arial" w:hAnsi="Arial" w:cs="Arial"/>
        </w:rPr>
        <w:t>, without exception.</w:t>
      </w:r>
    </w:p>
    <w:p w14:paraId="783996F9" w14:textId="77777777" w:rsidR="00DA4D3D" w:rsidRDefault="00DA4D3D">
      <w:pPr>
        <w:jc w:val="both"/>
        <w:rPr>
          <w:rFonts w:ascii="Arial" w:hAnsi="Arial" w:cs="Arial"/>
          <w:b/>
        </w:rPr>
      </w:pPr>
    </w:p>
    <w:p w14:paraId="5461B542" w14:textId="77777777" w:rsidR="00DA4D3D" w:rsidRDefault="00017A1D">
      <w:pPr>
        <w:jc w:val="both"/>
        <w:rPr>
          <w:rFonts w:ascii="Arial" w:hAnsi="Arial" w:cs="Arial"/>
        </w:rPr>
      </w:pPr>
      <w:r>
        <w:rPr>
          <w:rFonts w:ascii="Arial" w:hAnsi="Arial" w:cs="Arial"/>
          <w:b/>
        </w:rPr>
        <w:t>14.0 Protests:</w:t>
      </w:r>
    </w:p>
    <w:p w14:paraId="437386E8" w14:textId="6D002E98" w:rsidR="00141E7E" w:rsidRDefault="00141E7E" w:rsidP="00141E7E">
      <w:pPr>
        <w:pStyle w:val="BodyText"/>
        <w:numPr>
          <w:ilvl w:val="1"/>
          <w:numId w:val="20"/>
        </w:numPr>
        <w:tabs>
          <w:tab w:val="num" w:pos="720"/>
        </w:tabs>
        <w:ind w:left="720" w:hanging="720"/>
        <w:rPr>
          <w:rFonts w:ascii="Arial" w:hAnsi="Arial" w:cs="Arial"/>
        </w:rPr>
      </w:pPr>
      <w:r>
        <w:rPr>
          <w:rFonts w:ascii="Arial" w:hAnsi="Arial" w:cs="Arial"/>
        </w:rPr>
        <w:t>An intent to p</w:t>
      </w:r>
      <w:r w:rsidRPr="00141E7E">
        <w:rPr>
          <w:rFonts w:ascii="Arial" w:hAnsi="Arial" w:cs="Arial"/>
        </w:rPr>
        <w:t xml:space="preserve">rotest shall be hailed </w:t>
      </w:r>
      <w:r w:rsidR="006E6543" w:rsidRPr="00141E7E">
        <w:rPr>
          <w:rFonts w:ascii="Arial" w:hAnsi="Arial" w:cs="Arial"/>
        </w:rPr>
        <w:t>via VHF</w:t>
      </w:r>
      <w:r w:rsidRPr="00141E7E">
        <w:rPr>
          <w:rFonts w:ascii="Arial" w:hAnsi="Arial" w:cs="Arial"/>
        </w:rPr>
        <w:t xml:space="preserve"> channel 7</w:t>
      </w:r>
      <w:r w:rsidR="006664A4">
        <w:rPr>
          <w:rFonts w:ascii="Arial" w:hAnsi="Arial" w:cs="Arial"/>
        </w:rPr>
        <w:t>2</w:t>
      </w:r>
      <w:r w:rsidRPr="00141E7E">
        <w:rPr>
          <w:rFonts w:ascii="Arial" w:hAnsi="Arial" w:cs="Arial"/>
        </w:rPr>
        <w:t xml:space="preserve"> </w:t>
      </w:r>
      <w:r w:rsidR="006E6543">
        <w:rPr>
          <w:rFonts w:ascii="Arial" w:hAnsi="Arial" w:cs="Arial"/>
        </w:rPr>
        <w:t>as soon as reasonably possible</w:t>
      </w:r>
      <w:r w:rsidR="008434ED">
        <w:rPr>
          <w:rFonts w:ascii="Arial" w:hAnsi="Arial" w:cs="Arial"/>
        </w:rPr>
        <w:t xml:space="preserve"> of the incident.</w:t>
      </w:r>
    </w:p>
    <w:p w14:paraId="420B5BA1" w14:textId="1BE4AB2D" w:rsidR="008434ED" w:rsidRDefault="00017A1D" w:rsidP="008434ED">
      <w:pPr>
        <w:pStyle w:val="BodyText"/>
        <w:numPr>
          <w:ilvl w:val="1"/>
          <w:numId w:val="20"/>
        </w:numPr>
        <w:tabs>
          <w:tab w:val="num" w:pos="720"/>
        </w:tabs>
        <w:ind w:left="720" w:hanging="720"/>
        <w:rPr>
          <w:rFonts w:ascii="Arial" w:hAnsi="Arial" w:cs="Arial"/>
        </w:rPr>
      </w:pPr>
      <w:r w:rsidRPr="008434ED">
        <w:rPr>
          <w:rFonts w:ascii="Arial" w:hAnsi="Arial" w:cs="Arial"/>
        </w:rPr>
        <w:t>Protests shall be in writing on forms available from the race committee. Protest</w:t>
      </w:r>
      <w:r w:rsidR="004E4E50">
        <w:rPr>
          <w:rFonts w:ascii="Arial" w:hAnsi="Arial" w:cs="Arial"/>
        </w:rPr>
        <w:t>s</w:t>
      </w:r>
      <w:r w:rsidRPr="008434ED">
        <w:rPr>
          <w:rFonts w:ascii="Arial" w:hAnsi="Arial" w:cs="Arial"/>
        </w:rPr>
        <w:t xml:space="preserve"> shall be delivered to the </w:t>
      </w:r>
      <w:r w:rsidR="006E6543">
        <w:rPr>
          <w:rFonts w:ascii="Arial" w:hAnsi="Arial" w:cs="Arial"/>
        </w:rPr>
        <w:t>Principal Race Officer</w:t>
      </w:r>
      <w:r w:rsidRPr="008434ED">
        <w:rPr>
          <w:rFonts w:ascii="Arial" w:hAnsi="Arial" w:cs="Arial"/>
        </w:rPr>
        <w:t xml:space="preserve"> within </w:t>
      </w:r>
      <w:r w:rsidR="002F45F3">
        <w:rPr>
          <w:rFonts w:ascii="Arial" w:hAnsi="Arial" w:cs="Arial"/>
        </w:rPr>
        <w:t>35</w:t>
      </w:r>
      <w:r w:rsidRPr="008434ED">
        <w:rPr>
          <w:rFonts w:ascii="Arial" w:hAnsi="Arial" w:cs="Arial"/>
        </w:rPr>
        <w:t xml:space="preserve"> minutes after the Signal boat sounds the Harbor Signal.  </w:t>
      </w:r>
    </w:p>
    <w:p w14:paraId="48C7182A" w14:textId="72F209EB" w:rsidR="00DA4D3D" w:rsidRPr="008434ED" w:rsidRDefault="00017A1D" w:rsidP="008434ED">
      <w:pPr>
        <w:pStyle w:val="BodyText"/>
        <w:numPr>
          <w:ilvl w:val="1"/>
          <w:numId w:val="20"/>
        </w:numPr>
        <w:tabs>
          <w:tab w:val="num" w:pos="720"/>
        </w:tabs>
        <w:ind w:left="720" w:hanging="720"/>
        <w:rPr>
          <w:rFonts w:ascii="Arial" w:hAnsi="Arial" w:cs="Arial"/>
        </w:rPr>
      </w:pPr>
      <w:r w:rsidRPr="008434ED">
        <w:rPr>
          <w:rFonts w:ascii="Arial" w:hAnsi="Arial" w:cs="Arial"/>
        </w:rPr>
        <w:t xml:space="preserve">Within the Protest Time, the Race Committee shall post the sail numbers of all the boats that are disqualified or penalized under RRS 29 and 30. </w:t>
      </w:r>
    </w:p>
    <w:p w14:paraId="18F6D395" w14:textId="77777777" w:rsidR="00DA4D3D" w:rsidRDefault="00017A1D">
      <w:pPr>
        <w:pStyle w:val="BodyTextIndent2"/>
        <w:rPr>
          <w:rFonts w:ascii="Arial" w:hAnsi="Arial" w:cs="Arial"/>
        </w:rPr>
      </w:pPr>
      <w:r>
        <w:rPr>
          <w:rFonts w:ascii="Arial" w:hAnsi="Arial" w:cs="Arial"/>
        </w:rPr>
        <w:t>14.5</w:t>
      </w:r>
      <w:r>
        <w:rPr>
          <w:rFonts w:ascii="Arial" w:hAnsi="Arial" w:cs="Arial"/>
        </w:rPr>
        <w:tab/>
        <w:t>A notice fulfilling the requirements of rule 63.2 RRS, and indicating the parties, time and order of hearings will be posted not later than 30 minutes following the expiring of Protest Time.</w:t>
      </w:r>
    </w:p>
    <w:p w14:paraId="501FCA2D" w14:textId="77777777" w:rsidR="00DA4D3D" w:rsidRDefault="00DA4D3D">
      <w:pPr>
        <w:pStyle w:val="BodyText"/>
        <w:ind w:left="720" w:hanging="720"/>
        <w:jc w:val="left"/>
        <w:rPr>
          <w:rFonts w:ascii="Arial" w:hAnsi="Arial" w:cs="Arial"/>
        </w:rPr>
      </w:pPr>
    </w:p>
    <w:p w14:paraId="6E9C1263" w14:textId="77777777" w:rsidR="00DA4D3D" w:rsidRDefault="00017A1D">
      <w:pPr>
        <w:jc w:val="both"/>
        <w:rPr>
          <w:rFonts w:ascii="Arial" w:hAnsi="Arial" w:cs="Arial"/>
          <w:color w:val="FF0000"/>
        </w:rPr>
      </w:pPr>
      <w:r>
        <w:rPr>
          <w:rFonts w:ascii="Arial" w:hAnsi="Arial" w:cs="Arial"/>
          <w:b/>
        </w:rPr>
        <w:t>15.0 Scoring:</w:t>
      </w:r>
    </w:p>
    <w:p w14:paraId="747A4B56" w14:textId="77CA5267" w:rsidR="00DA4D3D" w:rsidRDefault="00017A1D" w:rsidP="00141E7E">
      <w:pPr>
        <w:rPr>
          <w:rFonts w:ascii="Arial" w:hAnsi="Arial" w:cs="Arial"/>
        </w:rPr>
      </w:pPr>
      <w:r>
        <w:rPr>
          <w:rFonts w:ascii="Arial" w:hAnsi="Arial" w:cs="Arial"/>
        </w:rPr>
        <w:t>15.1</w:t>
      </w:r>
      <w:r>
        <w:rPr>
          <w:rFonts w:ascii="Arial" w:hAnsi="Arial" w:cs="Arial"/>
        </w:rPr>
        <w:tab/>
      </w:r>
      <w:r w:rsidR="007B6651">
        <w:rPr>
          <w:rFonts w:ascii="Arial" w:hAnsi="Arial" w:cs="Arial"/>
        </w:rPr>
        <w:t>The single distance race</w:t>
      </w:r>
      <w:r>
        <w:rPr>
          <w:rFonts w:ascii="Arial" w:hAnsi="Arial" w:cs="Arial"/>
        </w:rPr>
        <w:t xml:space="preserve"> will be scored using</w:t>
      </w:r>
      <w:r w:rsidR="007B6651">
        <w:rPr>
          <w:rFonts w:ascii="Arial" w:hAnsi="Arial" w:cs="Arial"/>
        </w:rPr>
        <w:t xml:space="preserve"> PHRF</w:t>
      </w:r>
      <w:r>
        <w:rPr>
          <w:rFonts w:ascii="Arial" w:hAnsi="Arial" w:cs="Arial"/>
        </w:rPr>
        <w:t xml:space="preserve"> time-on-time</w:t>
      </w:r>
      <w:r w:rsidR="004E4E50">
        <w:rPr>
          <w:rFonts w:ascii="Arial" w:hAnsi="Arial" w:cs="Arial"/>
        </w:rPr>
        <w:t xml:space="preserve"> handicapping</w:t>
      </w:r>
      <w:r>
        <w:rPr>
          <w:rFonts w:ascii="Arial" w:hAnsi="Arial" w:cs="Arial"/>
        </w:rPr>
        <w:t>.</w:t>
      </w:r>
    </w:p>
    <w:p w14:paraId="12A90753" w14:textId="77777777" w:rsidR="00DA4D3D" w:rsidRDefault="00DA4D3D">
      <w:pPr>
        <w:pStyle w:val="BodyTextIndent2"/>
        <w:jc w:val="left"/>
        <w:rPr>
          <w:rFonts w:ascii="Arial" w:hAnsi="Arial" w:cs="Arial"/>
        </w:rPr>
      </w:pPr>
    </w:p>
    <w:p w14:paraId="798AAFF9" w14:textId="77777777" w:rsidR="000F6DC5" w:rsidRDefault="00017A1D" w:rsidP="000F6DC5">
      <w:pPr>
        <w:jc w:val="both"/>
        <w:rPr>
          <w:rFonts w:ascii="Arial" w:hAnsi="Arial" w:cs="Arial"/>
          <w:b/>
        </w:rPr>
      </w:pPr>
      <w:r>
        <w:rPr>
          <w:rFonts w:ascii="Arial" w:hAnsi="Arial" w:cs="Arial"/>
          <w:b/>
        </w:rPr>
        <w:t>16.0 Penalties:</w:t>
      </w:r>
    </w:p>
    <w:p w14:paraId="56B6F851" w14:textId="40622798" w:rsidR="000F6DC5" w:rsidRPr="00443CC6" w:rsidRDefault="00017A1D" w:rsidP="00443CC6">
      <w:pPr>
        <w:tabs>
          <w:tab w:val="left" w:pos="720"/>
        </w:tabs>
        <w:ind w:left="720" w:hanging="720"/>
        <w:jc w:val="both"/>
        <w:rPr>
          <w:rFonts w:ascii="Arial" w:hAnsi="Arial" w:cs="Arial"/>
        </w:rPr>
      </w:pPr>
      <w:r>
        <w:rPr>
          <w:rFonts w:ascii="Arial" w:hAnsi="Arial" w:cs="Arial"/>
        </w:rPr>
        <w:t>16.1</w:t>
      </w:r>
      <w:r>
        <w:rPr>
          <w:rFonts w:ascii="Arial" w:hAnsi="Arial" w:cs="Arial"/>
        </w:rPr>
        <w:tab/>
      </w:r>
      <w:r w:rsidR="00443CC6">
        <w:rPr>
          <w:rFonts w:ascii="Arial" w:hAnsi="Arial" w:cs="Arial"/>
        </w:rPr>
        <w:t>Penalties shall be determined by the Protest Committee and may include less than disqualification.  All penalties imposed by the Protest Committee are final and may not be subject to redress.</w:t>
      </w:r>
    </w:p>
    <w:p w14:paraId="44611065" w14:textId="77777777" w:rsidR="00DA4D3D" w:rsidRDefault="00DA4D3D" w:rsidP="000F6DC5">
      <w:pPr>
        <w:ind w:left="720" w:hanging="720"/>
        <w:jc w:val="both"/>
        <w:rPr>
          <w:rFonts w:ascii="Arial" w:hAnsi="Arial" w:cs="Arial"/>
          <w:b/>
        </w:rPr>
      </w:pPr>
    </w:p>
    <w:p w14:paraId="5ABECBC8" w14:textId="77777777" w:rsidR="00DA4D3D" w:rsidRDefault="00017A1D">
      <w:pPr>
        <w:jc w:val="both"/>
        <w:rPr>
          <w:rFonts w:ascii="Arial" w:hAnsi="Arial" w:cs="Arial"/>
          <w:b/>
        </w:rPr>
      </w:pPr>
      <w:r>
        <w:rPr>
          <w:rFonts w:ascii="Arial" w:hAnsi="Arial" w:cs="Arial"/>
          <w:b/>
        </w:rPr>
        <w:t>17.0 Disclaimer of Liability</w:t>
      </w:r>
    </w:p>
    <w:p w14:paraId="649C905F" w14:textId="41DA9D4B" w:rsidR="00DA4D3D" w:rsidRDefault="00017A1D">
      <w:pPr>
        <w:ind w:left="720" w:hanging="720"/>
        <w:jc w:val="both"/>
        <w:rPr>
          <w:rFonts w:ascii="Arial" w:hAnsi="Arial" w:cs="Arial"/>
        </w:rPr>
      </w:pPr>
      <w:r>
        <w:rPr>
          <w:rFonts w:ascii="Arial" w:hAnsi="Arial" w:cs="Arial"/>
        </w:rPr>
        <w:t>17.1</w:t>
      </w:r>
      <w:r>
        <w:rPr>
          <w:rFonts w:ascii="Arial" w:hAnsi="Arial" w:cs="Arial"/>
        </w:rPr>
        <w:tab/>
        <w:t xml:space="preserve">Competitors participate in the regatta entirely at their own risk. See rule </w:t>
      </w:r>
      <w:r w:rsidR="004E4E50">
        <w:rPr>
          <w:rFonts w:ascii="Arial" w:hAnsi="Arial" w:cs="Arial"/>
        </w:rPr>
        <w:t>3</w:t>
      </w:r>
      <w:r>
        <w:rPr>
          <w:rFonts w:ascii="Arial" w:hAnsi="Arial" w:cs="Arial"/>
        </w:rPr>
        <w:t>, Decision to Race. The organizing authority will not accept any liability for material damage or personal injury or death sustained in conjunction with or prior to, during, or after the regatta.</w:t>
      </w:r>
    </w:p>
    <w:p w14:paraId="655B68BF" w14:textId="77777777" w:rsidR="00DA4D3D" w:rsidRDefault="00DA4D3D">
      <w:pPr>
        <w:jc w:val="both"/>
        <w:rPr>
          <w:rFonts w:ascii="Arial" w:hAnsi="Arial" w:cs="Arial"/>
          <w:b/>
        </w:rPr>
      </w:pPr>
    </w:p>
    <w:p w14:paraId="7ECE583A" w14:textId="77777777" w:rsidR="00DA4D3D" w:rsidRDefault="00017A1D">
      <w:pPr>
        <w:jc w:val="both"/>
        <w:rPr>
          <w:rFonts w:ascii="Arial" w:hAnsi="Arial" w:cs="Arial"/>
        </w:rPr>
      </w:pPr>
      <w:r>
        <w:rPr>
          <w:rFonts w:ascii="Arial" w:hAnsi="Arial" w:cs="Arial"/>
          <w:b/>
        </w:rPr>
        <w:t>18.0 Prizes:</w:t>
      </w:r>
    </w:p>
    <w:p w14:paraId="4D1B980A" w14:textId="77777777" w:rsidR="00DA4D3D" w:rsidRDefault="000F6DC5">
      <w:pPr>
        <w:ind w:left="720" w:hanging="720"/>
        <w:rPr>
          <w:rFonts w:ascii="Arial" w:hAnsi="Arial" w:cs="Arial"/>
        </w:rPr>
      </w:pPr>
      <w:r>
        <w:rPr>
          <w:rFonts w:ascii="Arial" w:hAnsi="Arial" w:cs="Arial"/>
        </w:rPr>
        <w:tab/>
      </w:r>
      <w:r w:rsidR="006664A4">
        <w:rPr>
          <w:rFonts w:ascii="Arial" w:hAnsi="Arial" w:cs="Arial"/>
        </w:rPr>
        <w:t>Prizes will be awarded at the discretion of the RC.</w:t>
      </w:r>
    </w:p>
    <w:p w14:paraId="36A491EC" w14:textId="77777777" w:rsidR="00DA4D3D" w:rsidRDefault="00DA4D3D">
      <w:pPr>
        <w:rPr>
          <w:rFonts w:ascii="Arial" w:hAnsi="Arial" w:cs="Arial"/>
        </w:rPr>
      </w:pPr>
    </w:p>
    <w:p w14:paraId="627EDFDA" w14:textId="19480539" w:rsidR="00DA4D3D" w:rsidRDefault="00017A1D">
      <w:pPr>
        <w:rPr>
          <w:rFonts w:ascii="Arial" w:hAnsi="Arial" w:cs="Arial"/>
        </w:rPr>
      </w:pPr>
      <w:r>
        <w:rPr>
          <w:rFonts w:ascii="Arial" w:hAnsi="Arial" w:cs="Arial"/>
          <w:b/>
          <w:bCs/>
        </w:rPr>
        <w:t>Signature:</w:t>
      </w:r>
      <w:r w:rsidR="00DD574E">
        <w:rPr>
          <w:rFonts w:ascii="Arial" w:hAnsi="Arial" w:cs="Arial"/>
          <w:b/>
          <w:bCs/>
        </w:rPr>
        <w:t xml:space="preserve"> P</w:t>
      </w:r>
      <w:r>
        <w:rPr>
          <w:rFonts w:ascii="Arial" w:hAnsi="Arial" w:cs="Arial"/>
        </w:rPr>
        <w:t>at Lambert</w:t>
      </w:r>
      <w:r w:rsidR="003C0F19">
        <w:rPr>
          <w:rFonts w:ascii="Arial" w:hAnsi="Arial" w:cs="Arial"/>
        </w:rPr>
        <w:t xml:space="preserve">, RRO </w:t>
      </w:r>
      <w:r>
        <w:rPr>
          <w:rFonts w:ascii="Arial" w:hAnsi="Arial" w:cs="Arial"/>
        </w:rPr>
        <w:t>- P</w:t>
      </w:r>
      <w:r w:rsidR="004E4E50">
        <w:rPr>
          <w:rFonts w:ascii="Arial" w:hAnsi="Arial" w:cs="Arial"/>
        </w:rPr>
        <w:t>rincipal Race Officer</w:t>
      </w:r>
    </w:p>
    <w:p w14:paraId="56E491CB" w14:textId="130D852C" w:rsidR="003C0F19" w:rsidRDefault="003C0F19">
      <w:pPr>
        <w:rPr>
          <w:rFonts w:ascii="Arial" w:hAnsi="Arial" w:cs="Arial"/>
        </w:rPr>
      </w:pPr>
      <w:r>
        <w:rPr>
          <w:rFonts w:ascii="Arial" w:hAnsi="Arial" w:cs="Arial"/>
        </w:rPr>
        <w:t xml:space="preserve">                   </w:t>
      </w:r>
      <w:hyperlink r:id="rId7" w:history="1">
        <w:r w:rsidRPr="007D1FA7">
          <w:rPr>
            <w:rStyle w:val="Hyperlink"/>
            <w:rFonts w:ascii="Arial" w:hAnsi="Arial" w:cs="Arial"/>
          </w:rPr>
          <w:t>patricklambert@bellsouth.net</w:t>
        </w:r>
      </w:hyperlink>
      <w:r>
        <w:rPr>
          <w:rFonts w:ascii="Arial" w:hAnsi="Arial" w:cs="Arial"/>
        </w:rPr>
        <w:t>;   321.261.4794</w:t>
      </w:r>
    </w:p>
    <w:p w14:paraId="5CCEEBA0" w14:textId="77777777" w:rsidR="0083371A" w:rsidRPr="00DD574E" w:rsidRDefault="0083371A">
      <w:pPr>
        <w:rPr>
          <w:rFonts w:ascii="Arial" w:hAnsi="Arial" w:cs="Arial"/>
          <w:b/>
          <w:bCs/>
        </w:rPr>
      </w:pPr>
    </w:p>
    <w:p w14:paraId="385E9539" w14:textId="77777777" w:rsidR="00DA4D3D" w:rsidRDefault="00017A1D">
      <w:pPr>
        <w:rPr>
          <w:rFonts w:ascii="Arial" w:hAnsi="Arial" w:cs="Arial"/>
        </w:rPr>
      </w:pPr>
      <w:r>
        <w:rPr>
          <w:rFonts w:ascii="Arial" w:hAnsi="Arial" w:cs="Arial"/>
        </w:rPr>
        <w:t>.</w:t>
      </w:r>
    </w:p>
    <w:p w14:paraId="1F8F7C2F" w14:textId="77777777" w:rsidR="00DA4D3D" w:rsidRDefault="00BE3648">
      <w:pPr>
        <w:rPr>
          <w:rFonts w:ascii="Arial" w:hAnsi="Arial" w:cs="Arial"/>
          <w:sz w:val="32"/>
          <w:szCs w:val="32"/>
        </w:rPr>
      </w:pPr>
      <w:r>
        <w:rPr>
          <w:rFonts w:ascii="Arial" w:hAnsi="Arial" w:cs="Arial"/>
          <w:sz w:val="32"/>
          <w:szCs w:val="32"/>
        </w:rPr>
        <w:lastRenderedPageBreak/>
        <w:t xml:space="preserve">Approximate </w:t>
      </w:r>
      <w:r w:rsidR="00017A1D">
        <w:rPr>
          <w:rFonts w:ascii="Arial" w:hAnsi="Arial" w:cs="Arial"/>
          <w:sz w:val="32"/>
          <w:szCs w:val="32"/>
        </w:rPr>
        <w:t>GPS Coordinates for fixed marks.</w:t>
      </w:r>
    </w:p>
    <w:p w14:paraId="5E9BCDB2" w14:textId="77777777" w:rsidR="00DA4D3D" w:rsidRDefault="00DA4D3D">
      <w:pPr>
        <w:rPr>
          <w:rFonts w:ascii="Arial" w:hAnsi="Arial" w:cs="Arial"/>
          <w:sz w:val="32"/>
          <w:szCs w:val="32"/>
        </w:rPr>
      </w:pPr>
    </w:p>
    <w:p w14:paraId="1A2F0F77" w14:textId="77777777" w:rsidR="00DA4D3D" w:rsidRDefault="00017A1D">
      <w:pPr>
        <w:rPr>
          <w:rFonts w:ascii="Arial" w:hAnsi="Arial" w:cs="Arial"/>
          <w:sz w:val="32"/>
          <w:szCs w:val="32"/>
        </w:rPr>
      </w:pPr>
      <w:r>
        <w:rPr>
          <w:rFonts w:ascii="Arial" w:hAnsi="Arial" w:cs="Arial"/>
          <w:sz w:val="32"/>
          <w:szCs w:val="32"/>
        </w:rPr>
        <w:t>MYC A</w:t>
      </w:r>
      <w:r>
        <w:rPr>
          <w:rFonts w:ascii="Arial" w:hAnsi="Arial" w:cs="Arial"/>
          <w:sz w:val="32"/>
          <w:szCs w:val="32"/>
        </w:rPr>
        <w:tab/>
      </w:r>
      <w:r>
        <w:rPr>
          <w:rFonts w:ascii="Arial" w:hAnsi="Arial" w:cs="Arial"/>
          <w:sz w:val="32"/>
          <w:szCs w:val="32"/>
        </w:rPr>
        <w:tab/>
        <w:t>28̊ .04.443’ N</w:t>
      </w:r>
      <w:r>
        <w:rPr>
          <w:rFonts w:ascii="Arial" w:hAnsi="Arial" w:cs="Arial"/>
          <w:sz w:val="32"/>
          <w:szCs w:val="32"/>
        </w:rPr>
        <w:tab/>
        <w:t>80̊ .34.613’ W</w:t>
      </w:r>
    </w:p>
    <w:p w14:paraId="1A710DFE" w14:textId="77777777" w:rsidR="00DA4D3D" w:rsidRDefault="00017A1D">
      <w:pPr>
        <w:rPr>
          <w:rFonts w:ascii="Arial" w:hAnsi="Arial" w:cs="Arial"/>
          <w:sz w:val="32"/>
          <w:szCs w:val="32"/>
        </w:rPr>
      </w:pPr>
      <w:r>
        <w:rPr>
          <w:rFonts w:ascii="Arial" w:hAnsi="Arial" w:cs="Arial"/>
          <w:sz w:val="32"/>
          <w:szCs w:val="32"/>
        </w:rPr>
        <w:t>MYC B</w:t>
      </w:r>
      <w:r>
        <w:rPr>
          <w:rFonts w:ascii="Arial" w:hAnsi="Arial" w:cs="Arial"/>
          <w:sz w:val="32"/>
          <w:szCs w:val="32"/>
        </w:rPr>
        <w:tab/>
      </w:r>
      <w:r>
        <w:rPr>
          <w:rFonts w:ascii="Arial" w:hAnsi="Arial" w:cs="Arial"/>
          <w:sz w:val="32"/>
          <w:szCs w:val="32"/>
        </w:rPr>
        <w:tab/>
        <w:t>28̊ .03.861’ N</w:t>
      </w:r>
      <w:r>
        <w:rPr>
          <w:rFonts w:ascii="Arial" w:hAnsi="Arial" w:cs="Arial"/>
          <w:sz w:val="32"/>
          <w:szCs w:val="32"/>
        </w:rPr>
        <w:tab/>
        <w:t>80̊ .34.224’ W</w:t>
      </w:r>
    </w:p>
    <w:p w14:paraId="7E3280DE" w14:textId="77777777" w:rsidR="00DA4D3D" w:rsidRDefault="00017A1D">
      <w:pPr>
        <w:rPr>
          <w:rFonts w:ascii="Arial" w:hAnsi="Arial" w:cs="Arial"/>
          <w:sz w:val="32"/>
          <w:szCs w:val="32"/>
        </w:rPr>
      </w:pPr>
      <w:r>
        <w:rPr>
          <w:rFonts w:ascii="Arial" w:hAnsi="Arial" w:cs="Arial"/>
          <w:sz w:val="32"/>
          <w:szCs w:val="32"/>
        </w:rPr>
        <w:t>MYC RR</w:t>
      </w:r>
      <w:r>
        <w:rPr>
          <w:rFonts w:ascii="Arial" w:hAnsi="Arial" w:cs="Arial"/>
          <w:sz w:val="32"/>
          <w:szCs w:val="32"/>
        </w:rPr>
        <w:tab/>
      </w:r>
      <w:r>
        <w:rPr>
          <w:rFonts w:ascii="Arial" w:hAnsi="Arial" w:cs="Arial"/>
          <w:sz w:val="32"/>
          <w:szCs w:val="32"/>
        </w:rPr>
        <w:tab/>
        <w:t>28̊ .04.489’ N</w:t>
      </w:r>
      <w:r>
        <w:rPr>
          <w:rFonts w:ascii="Arial" w:hAnsi="Arial" w:cs="Arial"/>
          <w:sz w:val="32"/>
          <w:szCs w:val="32"/>
        </w:rPr>
        <w:tab/>
        <w:t>80̊ .35.521’ W</w:t>
      </w:r>
    </w:p>
    <w:p w14:paraId="7286BC4E" w14:textId="77777777" w:rsidR="00DA4D3D" w:rsidRDefault="00DA4D3D">
      <w:pPr>
        <w:rPr>
          <w:rFonts w:ascii="Arial" w:hAnsi="Arial" w:cs="Arial"/>
          <w:sz w:val="32"/>
          <w:szCs w:val="32"/>
        </w:rPr>
      </w:pPr>
    </w:p>
    <w:p w14:paraId="35F2FFB0" w14:textId="77777777" w:rsidR="00DA4D3D" w:rsidRDefault="00017A1D">
      <w:pPr>
        <w:rPr>
          <w:rFonts w:ascii="Arial" w:hAnsi="Arial" w:cs="Arial"/>
          <w:sz w:val="32"/>
          <w:szCs w:val="32"/>
        </w:rPr>
      </w:pPr>
      <w:r>
        <w:rPr>
          <w:rFonts w:ascii="Arial" w:hAnsi="Arial" w:cs="Arial"/>
          <w:sz w:val="32"/>
          <w:szCs w:val="32"/>
        </w:rPr>
        <w:t>#6</w:t>
      </w:r>
      <w:r>
        <w:rPr>
          <w:rFonts w:ascii="Arial" w:hAnsi="Arial" w:cs="Arial"/>
          <w:sz w:val="32"/>
          <w:szCs w:val="32"/>
        </w:rPr>
        <w:tab/>
      </w:r>
      <w:r>
        <w:rPr>
          <w:rFonts w:ascii="Arial" w:hAnsi="Arial" w:cs="Arial"/>
          <w:sz w:val="32"/>
          <w:szCs w:val="32"/>
        </w:rPr>
        <w:tab/>
        <w:t>28̊ .04.674’ N</w:t>
      </w:r>
      <w:r>
        <w:rPr>
          <w:rFonts w:ascii="Arial" w:hAnsi="Arial" w:cs="Arial"/>
          <w:sz w:val="32"/>
          <w:szCs w:val="32"/>
        </w:rPr>
        <w:tab/>
        <w:t>80̊ .35.326’ W</w:t>
      </w:r>
    </w:p>
    <w:p w14:paraId="4647C673" w14:textId="77777777" w:rsidR="00DA4D3D" w:rsidRDefault="00017A1D">
      <w:pPr>
        <w:rPr>
          <w:rFonts w:ascii="Arial" w:hAnsi="Arial" w:cs="Arial"/>
          <w:sz w:val="32"/>
          <w:szCs w:val="32"/>
        </w:rPr>
      </w:pPr>
      <w:r>
        <w:rPr>
          <w:rFonts w:ascii="Arial" w:hAnsi="Arial" w:cs="Arial"/>
          <w:sz w:val="32"/>
          <w:szCs w:val="32"/>
        </w:rPr>
        <w:t>#7</w:t>
      </w:r>
      <w:r>
        <w:rPr>
          <w:rFonts w:ascii="Arial" w:hAnsi="Arial" w:cs="Arial"/>
          <w:sz w:val="32"/>
          <w:szCs w:val="32"/>
        </w:rPr>
        <w:tab/>
      </w:r>
      <w:r>
        <w:rPr>
          <w:rFonts w:ascii="Arial" w:hAnsi="Arial" w:cs="Arial"/>
          <w:sz w:val="32"/>
          <w:szCs w:val="32"/>
        </w:rPr>
        <w:tab/>
        <w:t>28̊ .04.092’ N</w:t>
      </w:r>
      <w:r>
        <w:rPr>
          <w:rFonts w:ascii="Arial" w:hAnsi="Arial" w:cs="Arial"/>
          <w:sz w:val="32"/>
          <w:szCs w:val="32"/>
        </w:rPr>
        <w:tab/>
        <w:t>80̊ .34.977’ W</w:t>
      </w:r>
    </w:p>
    <w:p w14:paraId="4A94F681" w14:textId="77777777" w:rsidR="00DA4D3D" w:rsidRDefault="00017A1D">
      <w:pPr>
        <w:rPr>
          <w:rFonts w:ascii="Arial" w:hAnsi="Arial" w:cs="Arial"/>
          <w:sz w:val="32"/>
          <w:szCs w:val="32"/>
        </w:rPr>
      </w:pPr>
      <w:r>
        <w:rPr>
          <w:rFonts w:ascii="Arial" w:hAnsi="Arial" w:cs="Arial"/>
          <w:sz w:val="32"/>
          <w:szCs w:val="32"/>
        </w:rPr>
        <w:t>#8</w:t>
      </w:r>
      <w:r>
        <w:rPr>
          <w:rFonts w:ascii="Arial" w:hAnsi="Arial" w:cs="Arial"/>
          <w:sz w:val="32"/>
          <w:szCs w:val="32"/>
        </w:rPr>
        <w:tab/>
      </w:r>
      <w:r>
        <w:rPr>
          <w:rFonts w:ascii="Arial" w:hAnsi="Arial" w:cs="Arial"/>
          <w:sz w:val="32"/>
          <w:szCs w:val="32"/>
        </w:rPr>
        <w:tab/>
        <w:t>28̊ .04.042’ N</w:t>
      </w:r>
      <w:r>
        <w:rPr>
          <w:rFonts w:ascii="Arial" w:hAnsi="Arial" w:cs="Arial"/>
          <w:sz w:val="32"/>
          <w:szCs w:val="32"/>
        </w:rPr>
        <w:tab/>
        <w:t>80̊ .35.041’ W</w:t>
      </w:r>
    </w:p>
    <w:p w14:paraId="4FC18CB4" w14:textId="77777777" w:rsidR="00017A1D" w:rsidRDefault="00017A1D">
      <w:pPr>
        <w:rPr>
          <w:rFonts w:ascii="Arial" w:hAnsi="Arial" w:cs="Arial"/>
          <w:sz w:val="32"/>
          <w:szCs w:val="32"/>
        </w:rPr>
      </w:pPr>
      <w:r>
        <w:rPr>
          <w:rFonts w:ascii="Arial" w:hAnsi="Arial" w:cs="Arial"/>
          <w:sz w:val="32"/>
          <w:szCs w:val="32"/>
        </w:rPr>
        <w:t>#9</w:t>
      </w:r>
      <w:r>
        <w:rPr>
          <w:rFonts w:ascii="Arial" w:hAnsi="Arial" w:cs="Arial"/>
          <w:sz w:val="32"/>
          <w:szCs w:val="32"/>
        </w:rPr>
        <w:tab/>
      </w:r>
      <w:r>
        <w:rPr>
          <w:rFonts w:ascii="Arial" w:hAnsi="Arial" w:cs="Arial"/>
          <w:sz w:val="32"/>
          <w:szCs w:val="32"/>
        </w:rPr>
        <w:tab/>
        <w:t>28̊ .03.370’ N</w:t>
      </w:r>
      <w:r>
        <w:rPr>
          <w:rFonts w:ascii="Arial" w:hAnsi="Arial" w:cs="Arial"/>
          <w:sz w:val="32"/>
          <w:szCs w:val="32"/>
        </w:rPr>
        <w:tab/>
        <w:t>80̊ .34.584’ W</w:t>
      </w:r>
    </w:p>
    <w:sectPr w:rsidR="00017A1D" w:rsidSect="00DD574E">
      <w:footerReference w:type="default" r:id="rId8"/>
      <w:headerReference w:type="first" r:id="rId9"/>
      <w:footerReference w:type="first" r:id="rId10"/>
      <w:pgSz w:w="12240" w:h="15840" w:code="9"/>
      <w:pgMar w:top="864" w:right="1022" w:bottom="1170" w:left="1022" w:header="562" w:footer="9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85E42" w14:textId="77777777" w:rsidR="001061B9" w:rsidRDefault="001061B9">
      <w:r>
        <w:separator/>
      </w:r>
    </w:p>
  </w:endnote>
  <w:endnote w:type="continuationSeparator" w:id="0">
    <w:p w14:paraId="1B6826B0" w14:textId="77777777" w:rsidR="001061B9" w:rsidRDefault="0010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6705" w14:textId="77777777" w:rsidR="00DA4D3D" w:rsidRDefault="00394D67">
    <w:pPr>
      <w:pStyle w:val="Footer"/>
    </w:pPr>
    <w:r>
      <w:rPr>
        <w:rFonts w:ascii="Times New Roman" w:hAnsi="Times New Roman"/>
      </w:rPr>
      <w:fldChar w:fldCharType="begin"/>
    </w:r>
    <w:r w:rsidR="00017A1D">
      <w:rPr>
        <w:rFonts w:ascii="Times New Roman" w:hAnsi="Times New Roman"/>
      </w:rPr>
      <w:instrText xml:space="preserve"> FILENAME </w:instrText>
    </w:r>
    <w:r>
      <w:rPr>
        <w:rFonts w:ascii="Times New Roman" w:hAnsi="Times New Roman"/>
      </w:rPr>
      <w:fldChar w:fldCharType="separate"/>
    </w:r>
    <w:r w:rsidR="00B43049">
      <w:rPr>
        <w:rFonts w:ascii="Times New Roman" w:hAnsi="Times New Roman"/>
        <w:noProof/>
      </w:rPr>
      <w:t>2017-Full-Moon-SI</w:t>
    </w:r>
    <w:r w:rsidR="00720A66">
      <w:rPr>
        <w:rFonts w:ascii="Times New Roman" w:hAnsi="Times New Roman"/>
        <w:noProof/>
      </w:rPr>
      <w:t>-rev2</w:t>
    </w:r>
    <w:r w:rsidR="00B43049">
      <w:rPr>
        <w:rFonts w:ascii="Times New Roman" w:hAnsi="Times New Roman"/>
        <w:noProof/>
      </w:rPr>
      <w:t>.docx</w:t>
    </w:r>
    <w:r>
      <w:rPr>
        <w:rFonts w:ascii="Times New Roman" w:hAnsi="Times New Roman"/>
      </w:rPr>
      <w:fldChar w:fldCharType="end"/>
    </w:r>
    <w:r w:rsidR="00017A1D">
      <w:tab/>
    </w:r>
    <w:r w:rsidR="00017A1D">
      <w:rPr>
        <w:rFonts w:ascii="Times New Roman" w:hAnsi="Times New Roman"/>
      </w:rPr>
      <w:t xml:space="preserve">Page </w:t>
    </w:r>
    <w:r>
      <w:rPr>
        <w:rFonts w:ascii="Times New Roman" w:hAnsi="Times New Roman"/>
      </w:rPr>
      <w:fldChar w:fldCharType="begin"/>
    </w:r>
    <w:r w:rsidR="00017A1D">
      <w:rPr>
        <w:rFonts w:ascii="Times New Roman" w:hAnsi="Times New Roman"/>
      </w:rPr>
      <w:instrText xml:space="preserve"> PAGE </w:instrText>
    </w:r>
    <w:r>
      <w:rPr>
        <w:rFonts w:ascii="Times New Roman" w:hAnsi="Times New Roman"/>
      </w:rPr>
      <w:fldChar w:fldCharType="separate"/>
    </w:r>
    <w:r w:rsidR="00720A66">
      <w:rPr>
        <w:rFonts w:ascii="Times New Roman" w:hAnsi="Times New Roman"/>
        <w:noProof/>
      </w:rPr>
      <w:t>2</w:t>
    </w:r>
    <w:r>
      <w:rPr>
        <w:rFonts w:ascii="Times New Roman" w:hAnsi="Times New Roman"/>
      </w:rPr>
      <w:fldChar w:fldCharType="end"/>
    </w:r>
    <w:r w:rsidR="00017A1D">
      <w:rPr>
        <w:rFonts w:ascii="Times New Roman" w:hAnsi="Times New Roman"/>
      </w:rPr>
      <w:t xml:space="preserve"> of </w:t>
    </w:r>
    <w:r>
      <w:rPr>
        <w:rFonts w:ascii="Times New Roman" w:hAnsi="Times New Roman"/>
      </w:rPr>
      <w:fldChar w:fldCharType="begin"/>
    </w:r>
    <w:r w:rsidR="00017A1D">
      <w:rPr>
        <w:rFonts w:ascii="Times New Roman" w:hAnsi="Times New Roman"/>
      </w:rPr>
      <w:instrText xml:space="preserve"> NUMPAGES </w:instrText>
    </w:r>
    <w:r>
      <w:rPr>
        <w:rFonts w:ascii="Times New Roman" w:hAnsi="Times New Roman"/>
      </w:rPr>
      <w:fldChar w:fldCharType="separate"/>
    </w:r>
    <w:r w:rsidR="00720A66">
      <w:rPr>
        <w:rFonts w:ascii="Times New Roman" w:hAnsi="Times New Roman"/>
        <w:noProof/>
      </w:rPr>
      <w:t>3</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36B2" w14:textId="77777777" w:rsidR="00DA4D3D" w:rsidRDefault="00720A66">
    <w:pPr>
      <w:pStyle w:val="Footer"/>
    </w:pPr>
    <w:r>
      <w:rPr>
        <w:rFonts w:ascii="Times New Roman" w:hAnsi="Times New Roman"/>
      </w:rPr>
      <w:fldChar w:fldCharType="begin"/>
    </w:r>
    <w:r>
      <w:rPr>
        <w:rFonts w:ascii="Times New Roman" w:hAnsi="Times New Roman"/>
      </w:rPr>
      <w:instrText xml:space="preserve"> FILENAME </w:instrText>
    </w:r>
    <w:r>
      <w:rPr>
        <w:rFonts w:ascii="Times New Roman" w:hAnsi="Times New Roman"/>
      </w:rPr>
      <w:fldChar w:fldCharType="separate"/>
    </w:r>
    <w:r>
      <w:rPr>
        <w:rFonts w:ascii="Times New Roman" w:hAnsi="Times New Roman"/>
        <w:noProof/>
      </w:rPr>
      <w:t>2017-Full-Moon-SI-rev2.docx</w:t>
    </w:r>
    <w:r>
      <w:rPr>
        <w:rFonts w:ascii="Times New Roman" w:hAnsi="Times New Roman"/>
      </w:rPr>
      <w:fldChar w:fldCharType="end"/>
    </w:r>
    <w:r w:rsidR="00017A1D">
      <w:rPr>
        <w:rFonts w:ascii="Times New Roman" w:hAnsi="Times New Roman"/>
      </w:rPr>
      <w:t xml:space="preserve"> .</w:t>
    </w:r>
    <w:r w:rsidR="00017A1D">
      <w:tab/>
    </w:r>
    <w:r w:rsidR="00017A1D">
      <w:rPr>
        <w:rFonts w:ascii="Times New Roman" w:hAnsi="Times New Roman"/>
      </w:rPr>
      <w:t xml:space="preserve">Page </w:t>
    </w:r>
    <w:r w:rsidR="00394D67">
      <w:rPr>
        <w:rFonts w:ascii="Times New Roman" w:hAnsi="Times New Roman"/>
      </w:rPr>
      <w:fldChar w:fldCharType="begin"/>
    </w:r>
    <w:r w:rsidR="00017A1D">
      <w:rPr>
        <w:rFonts w:ascii="Times New Roman" w:hAnsi="Times New Roman"/>
      </w:rPr>
      <w:instrText xml:space="preserve"> PAGE </w:instrText>
    </w:r>
    <w:r w:rsidR="00394D67">
      <w:rPr>
        <w:rFonts w:ascii="Times New Roman" w:hAnsi="Times New Roman"/>
      </w:rPr>
      <w:fldChar w:fldCharType="separate"/>
    </w:r>
    <w:r>
      <w:rPr>
        <w:rFonts w:ascii="Times New Roman" w:hAnsi="Times New Roman"/>
        <w:noProof/>
      </w:rPr>
      <w:t>1</w:t>
    </w:r>
    <w:r w:rsidR="00394D67">
      <w:rPr>
        <w:rFonts w:ascii="Times New Roman" w:hAnsi="Times New Roman"/>
      </w:rPr>
      <w:fldChar w:fldCharType="end"/>
    </w:r>
    <w:r w:rsidR="00017A1D">
      <w:rPr>
        <w:rFonts w:ascii="Times New Roman" w:hAnsi="Times New Roman"/>
      </w:rPr>
      <w:t xml:space="preserve"> of </w:t>
    </w:r>
    <w:r w:rsidR="00394D67">
      <w:rPr>
        <w:rFonts w:ascii="Times New Roman" w:hAnsi="Times New Roman"/>
      </w:rPr>
      <w:fldChar w:fldCharType="begin"/>
    </w:r>
    <w:r w:rsidR="00017A1D">
      <w:rPr>
        <w:rFonts w:ascii="Times New Roman" w:hAnsi="Times New Roman"/>
      </w:rPr>
      <w:instrText xml:space="preserve"> NUMPAGES </w:instrText>
    </w:r>
    <w:r w:rsidR="00394D67">
      <w:rPr>
        <w:rFonts w:ascii="Times New Roman" w:hAnsi="Times New Roman"/>
      </w:rPr>
      <w:fldChar w:fldCharType="separate"/>
    </w:r>
    <w:r>
      <w:rPr>
        <w:rFonts w:ascii="Times New Roman" w:hAnsi="Times New Roman"/>
        <w:noProof/>
      </w:rPr>
      <w:t>3</w:t>
    </w:r>
    <w:r w:rsidR="00394D67">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986F5" w14:textId="77777777" w:rsidR="001061B9" w:rsidRDefault="001061B9">
      <w:r>
        <w:separator/>
      </w:r>
    </w:p>
  </w:footnote>
  <w:footnote w:type="continuationSeparator" w:id="0">
    <w:p w14:paraId="4D831993" w14:textId="77777777" w:rsidR="001061B9" w:rsidRDefault="001061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50" w:type="dxa"/>
      <w:jc w:val="center"/>
      <w:tblLayout w:type="fixed"/>
      <w:tblLook w:val="0000" w:firstRow="0" w:lastRow="0" w:firstColumn="0" w:lastColumn="0" w:noHBand="0" w:noVBand="0"/>
    </w:tblPr>
    <w:tblGrid>
      <w:gridCol w:w="1346"/>
      <w:gridCol w:w="6081"/>
      <w:gridCol w:w="2323"/>
    </w:tblGrid>
    <w:tr w:rsidR="00DA4D3D" w14:paraId="4C4C3508" w14:textId="77777777">
      <w:trPr>
        <w:jc w:val="center"/>
      </w:trPr>
      <w:tc>
        <w:tcPr>
          <w:tcW w:w="1346" w:type="dxa"/>
        </w:tcPr>
        <w:p w14:paraId="734AC48C" w14:textId="77777777" w:rsidR="00DA4D3D" w:rsidRDefault="00DA4D3D">
          <w:pPr>
            <w:pStyle w:val="Header"/>
          </w:pPr>
        </w:p>
        <w:p w14:paraId="166327DF" w14:textId="77777777" w:rsidR="00DA4D3D" w:rsidRDefault="00DA4D3D">
          <w:pPr>
            <w:pStyle w:val="Header"/>
          </w:pPr>
        </w:p>
      </w:tc>
      <w:tc>
        <w:tcPr>
          <w:tcW w:w="6081" w:type="dxa"/>
        </w:tcPr>
        <w:p w14:paraId="74FD56F9" w14:textId="77777777" w:rsidR="00DA4D3D" w:rsidRDefault="00017A1D">
          <w:pPr>
            <w:pStyle w:val="Header"/>
            <w:jc w:val="center"/>
            <w:rPr>
              <w:rFonts w:ascii="Tahoma" w:hAnsi="Tahoma" w:cs="Tahoma"/>
              <w:bCs/>
              <w:color w:val="0000FF"/>
              <w:sz w:val="28"/>
              <w:szCs w:val="28"/>
            </w:rPr>
          </w:pPr>
          <w:r>
            <w:rPr>
              <w:rFonts w:ascii="Tahoma" w:hAnsi="Tahoma" w:cs="Tahoma"/>
              <w:bCs/>
              <w:color w:val="0000FF"/>
              <w:sz w:val="28"/>
              <w:szCs w:val="28"/>
            </w:rPr>
            <w:t>MELBOURNE YACHT CLUB</w:t>
          </w:r>
        </w:p>
        <w:p w14:paraId="35FE7ACE" w14:textId="619C1BE1" w:rsidR="00DA4D3D" w:rsidRDefault="006E6543">
          <w:pPr>
            <w:pStyle w:val="Header"/>
            <w:jc w:val="center"/>
            <w:rPr>
              <w:rFonts w:ascii="Tahoma" w:hAnsi="Tahoma" w:cs="Tahoma"/>
              <w:b/>
              <w:bCs/>
              <w:color w:val="0000FF"/>
              <w:sz w:val="32"/>
              <w:szCs w:val="32"/>
            </w:rPr>
          </w:pPr>
          <w:r>
            <w:rPr>
              <w:rFonts w:ascii="Tahoma" w:hAnsi="Tahoma" w:cs="Tahoma"/>
              <w:b/>
              <w:bCs/>
              <w:color w:val="0000FF"/>
              <w:sz w:val="32"/>
              <w:szCs w:val="32"/>
            </w:rPr>
            <w:t>Commodores Full Moon Regatta</w:t>
          </w:r>
        </w:p>
        <w:p w14:paraId="7EB9FD7C" w14:textId="77777777" w:rsidR="00DA4D3D" w:rsidRDefault="00017A1D">
          <w:pPr>
            <w:pStyle w:val="Header"/>
            <w:jc w:val="center"/>
            <w:rPr>
              <w:rFonts w:ascii="Tahoma" w:hAnsi="Tahoma" w:cs="Tahoma"/>
              <w:b/>
              <w:bCs/>
              <w:color w:val="FF0000"/>
              <w:sz w:val="36"/>
              <w:szCs w:val="36"/>
            </w:rPr>
          </w:pPr>
          <w:r>
            <w:rPr>
              <w:rFonts w:ascii="Tahoma" w:hAnsi="Tahoma" w:cs="Tahoma"/>
              <w:b/>
              <w:bCs/>
              <w:color w:val="FF0000"/>
              <w:sz w:val="36"/>
              <w:szCs w:val="36"/>
            </w:rPr>
            <w:t>Sailing Instructions</w:t>
          </w:r>
        </w:p>
        <w:p w14:paraId="403E7748" w14:textId="748B4BA9" w:rsidR="00DA4D3D" w:rsidRDefault="00B73DA2" w:rsidP="006664A4">
          <w:pPr>
            <w:pStyle w:val="NormalWeb"/>
            <w:jc w:val="center"/>
          </w:pPr>
          <w:r>
            <w:rPr>
              <w:rFonts w:ascii="Tahoma" w:hAnsi="Tahoma" w:cs="Tahoma"/>
              <w:bCs/>
              <w:color w:val="0000FF"/>
              <w:sz w:val="28"/>
              <w:szCs w:val="28"/>
            </w:rPr>
            <w:t xml:space="preserve">August </w:t>
          </w:r>
          <w:r w:rsidR="007B6651">
            <w:rPr>
              <w:rFonts w:ascii="Tahoma" w:hAnsi="Tahoma" w:cs="Tahoma"/>
              <w:bCs/>
              <w:color w:val="0000FF"/>
              <w:sz w:val="28"/>
              <w:szCs w:val="28"/>
            </w:rPr>
            <w:t>29, 2026</w:t>
          </w:r>
          <w:r w:rsidR="00017A1D">
            <w:t xml:space="preserve">  </w:t>
          </w:r>
        </w:p>
      </w:tc>
      <w:tc>
        <w:tcPr>
          <w:tcW w:w="2323" w:type="dxa"/>
        </w:tcPr>
        <w:p w14:paraId="3772DB1A" w14:textId="77777777" w:rsidR="00DA4D3D" w:rsidRDefault="009F5F55">
          <w:pPr>
            <w:pStyle w:val="Header"/>
            <w:jc w:val="right"/>
          </w:pPr>
          <w:r>
            <w:rPr>
              <w:noProof/>
              <w:lang w:eastAsia="en-US"/>
            </w:rPr>
            <w:drawing>
              <wp:inline distT="0" distB="0" distL="0" distR="0" wp14:anchorId="707E0952" wp14:editId="2E387D4F">
                <wp:extent cx="1341120" cy="1341120"/>
                <wp:effectExtent l="0" t="0" r="0" b="0"/>
                <wp:docPr id="1" name="Picture 1" descr="MYC_logo-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C_logo-sm"/>
                        <pic:cNvPicPr>
                          <a:picLocks noChangeAspect="1" noChangeArrowheads="1"/>
                        </pic:cNvPicPr>
                      </pic:nvPicPr>
                      <pic:blipFill>
                        <a:blip r:embed="rId1"/>
                        <a:srcRect/>
                        <a:stretch>
                          <a:fillRect/>
                        </a:stretch>
                      </pic:blipFill>
                      <pic:spPr bwMode="auto">
                        <a:xfrm>
                          <a:off x="0" y="0"/>
                          <a:ext cx="1341120" cy="1341120"/>
                        </a:xfrm>
                        <a:prstGeom prst="rect">
                          <a:avLst/>
                        </a:prstGeom>
                        <a:noFill/>
                        <a:ln w="9525">
                          <a:noFill/>
                          <a:miter lim="800000"/>
                          <a:headEnd/>
                          <a:tailEnd/>
                        </a:ln>
                      </pic:spPr>
                    </pic:pic>
                  </a:graphicData>
                </a:graphic>
              </wp:inline>
            </w:drawing>
          </w:r>
        </w:p>
      </w:tc>
    </w:tr>
  </w:tbl>
  <w:p w14:paraId="229B63C7" w14:textId="77777777" w:rsidR="00DA4D3D" w:rsidRDefault="00DA4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46D6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646FDB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A22202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1D0267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CAAAFE"/>
    <w:lvl w:ilvl="0">
      <w:start w:val="1"/>
      <w:numFmt w:val="bullet"/>
      <w:pStyle w:val="ListBullet5"/>
      <w:lvlText w:val=""/>
      <w:lvlJc w:val="left"/>
      <w:pPr>
        <w:tabs>
          <w:tab w:val="num" w:pos="1800"/>
        </w:tabs>
        <w:ind w:left="1800" w:hanging="360"/>
      </w:pPr>
      <w:rPr>
        <w:rFonts w:ascii="Symbol" w:hAnsi="Symbol" w:cs="Times New Roman" w:hint="default"/>
      </w:rPr>
    </w:lvl>
  </w:abstractNum>
  <w:abstractNum w:abstractNumId="5" w15:restartNumberingAfterBreak="0">
    <w:nsid w:val="FFFFFF81"/>
    <w:multiLevelType w:val="singleLevel"/>
    <w:tmpl w:val="B5C6113E"/>
    <w:lvl w:ilvl="0">
      <w:start w:val="1"/>
      <w:numFmt w:val="bullet"/>
      <w:pStyle w:val="ListBullet4"/>
      <w:lvlText w:val=""/>
      <w:lvlJc w:val="left"/>
      <w:pPr>
        <w:tabs>
          <w:tab w:val="num" w:pos="1440"/>
        </w:tabs>
        <w:ind w:left="1440" w:hanging="360"/>
      </w:pPr>
      <w:rPr>
        <w:rFonts w:ascii="Symbol" w:hAnsi="Symbol" w:cs="Times New Roman" w:hint="default"/>
      </w:rPr>
    </w:lvl>
  </w:abstractNum>
  <w:abstractNum w:abstractNumId="6" w15:restartNumberingAfterBreak="0">
    <w:nsid w:val="FFFFFF82"/>
    <w:multiLevelType w:val="singleLevel"/>
    <w:tmpl w:val="1012D6E8"/>
    <w:lvl w:ilvl="0">
      <w:start w:val="1"/>
      <w:numFmt w:val="bullet"/>
      <w:pStyle w:val="ListBullet3"/>
      <w:lvlText w:val=""/>
      <w:lvlJc w:val="left"/>
      <w:pPr>
        <w:tabs>
          <w:tab w:val="num" w:pos="1080"/>
        </w:tabs>
        <w:ind w:left="1080" w:hanging="360"/>
      </w:pPr>
      <w:rPr>
        <w:rFonts w:ascii="Symbol" w:hAnsi="Symbol" w:cs="Times New Roman" w:hint="default"/>
      </w:rPr>
    </w:lvl>
  </w:abstractNum>
  <w:abstractNum w:abstractNumId="7" w15:restartNumberingAfterBreak="0">
    <w:nsid w:val="FFFFFF83"/>
    <w:multiLevelType w:val="singleLevel"/>
    <w:tmpl w:val="2CD410EC"/>
    <w:lvl w:ilvl="0">
      <w:start w:val="1"/>
      <w:numFmt w:val="bullet"/>
      <w:pStyle w:val="ListBullet2"/>
      <w:lvlText w:val=""/>
      <w:lvlJc w:val="left"/>
      <w:pPr>
        <w:tabs>
          <w:tab w:val="num" w:pos="720"/>
        </w:tabs>
        <w:ind w:left="720" w:hanging="360"/>
      </w:pPr>
      <w:rPr>
        <w:rFonts w:ascii="Symbol" w:hAnsi="Symbol" w:cs="Times New Roman" w:hint="default"/>
      </w:rPr>
    </w:lvl>
  </w:abstractNum>
  <w:abstractNum w:abstractNumId="8" w15:restartNumberingAfterBreak="0">
    <w:nsid w:val="FFFFFF88"/>
    <w:multiLevelType w:val="singleLevel"/>
    <w:tmpl w:val="7436B0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8141B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DB76AFD"/>
    <w:multiLevelType w:val="multilevel"/>
    <w:tmpl w:val="80469C6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5616A0F"/>
    <w:multiLevelType w:val="multilevel"/>
    <w:tmpl w:val="077A171E"/>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B512ED7"/>
    <w:multiLevelType w:val="multilevel"/>
    <w:tmpl w:val="62F23B4E"/>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25142702"/>
    <w:multiLevelType w:val="multilevel"/>
    <w:tmpl w:val="AB14A0C8"/>
    <w:lvl w:ilvl="0">
      <w:start w:val="14"/>
      <w:numFmt w:val="decimal"/>
      <w:lvlText w:val="%1"/>
      <w:lvlJc w:val="left"/>
      <w:pPr>
        <w:tabs>
          <w:tab w:val="num" w:pos="360"/>
        </w:tabs>
        <w:ind w:left="360" w:hanging="360"/>
      </w:pPr>
      <w:rPr>
        <w:rFonts w:hint="default"/>
      </w:rPr>
    </w:lvl>
    <w:lvl w:ilvl="1">
      <w:start w:val="1"/>
      <w:numFmt w:val="decimal"/>
      <w:lvlText w:val="%1.%2"/>
      <w:lvlJc w:val="left"/>
      <w:pPr>
        <w:tabs>
          <w:tab w:val="num" w:pos="990"/>
        </w:tabs>
        <w:ind w:left="99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A2054F"/>
    <w:multiLevelType w:val="multilevel"/>
    <w:tmpl w:val="9D986E46"/>
    <w:lvl w:ilvl="0">
      <w:start w:val="9"/>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3A477D41"/>
    <w:multiLevelType w:val="multilevel"/>
    <w:tmpl w:val="0C686648"/>
    <w:lvl w:ilvl="0">
      <w:start w:val="1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C551176"/>
    <w:multiLevelType w:val="multilevel"/>
    <w:tmpl w:val="FA60FF1E"/>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270"/>
        </w:tabs>
        <w:ind w:left="270" w:hanging="360"/>
      </w:pPr>
      <w:rPr>
        <w:rFonts w:hint="default"/>
      </w:rPr>
    </w:lvl>
    <w:lvl w:ilvl="2">
      <w:start w:val="1"/>
      <w:numFmt w:val="decimal"/>
      <w:lvlText w:val="%1.%2.%3"/>
      <w:lvlJc w:val="left"/>
      <w:pPr>
        <w:tabs>
          <w:tab w:val="num" w:pos="540"/>
        </w:tabs>
        <w:ind w:left="540" w:hanging="720"/>
      </w:pPr>
      <w:rPr>
        <w:rFonts w:hint="default"/>
      </w:rPr>
    </w:lvl>
    <w:lvl w:ilvl="3">
      <w:start w:val="1"/>
      <w:numFmt w:val="decimal"/>
      <w:lvlText w:val="%1.%2.%3.%4"/>
      <w:lvlJc w:val="left"/>
      <w:pPr>
        <w:tabs>
          <w:tab w:val="num" w:pos="810"/>
        </w:tabs>
        <w:ind w:left="810" w:hanging="1080"/>
      </w:pPr>
      <w:rPr>
        <w:rFonts w:hint="default"/>
      </w:rPr>
    </w:lvl>
    <w:lvl w:ilvl="4">
      <w:start w:val="1"/>
      <w:numFmt w:val="decimal"/>
      <w:lvlText w:val="%1.%2.%3.%4.%5"/>
      <w:lvlJc w:val="left"/>
      <w:pPr>
        <w:tabs>
          <w:tab w:val="num" w:pos="720"/>
        </w:tabs>
        <w:ind w:left="720" w:hanging="1080"/>
      </w:pPr>
      <w:rPr>
        <w:rFonts w:hint="default"/>
      </w:rPr>
    </w:lvl>
    <w:lvl w:ilvl="5">
      <w:start w:val="1"/>
      <w:numFmt w:val="decimal"/>
      <w:lvlText w:val="%1.%2.%3.%4.%5.%6"/>
      <w:lvlJc w:val="left"/>
      <w:pPr>
        <w:tabs>
          <w:tab w:val="num" w:pos="990"/>
        </w:tabs>
        <w:ind w:left="990" w:hanging="1440"/>
      </w:pPr>
      <w:rPr>
        <w:rFonts w:hint="default"/>
      </w:rPr>
    </w:lvl>
    <w:lvl w:ilvl="6">
      <w:start w:val="1"/>
      <w:numFmt w:val="decimal"/>
      <w:lvlText w:val="%1.%2.%3.%4.%5.%6.%7"/>
      <w:lvlJc w:val="left"/>
      <w:pPr>
        <w:tabs>
          <w:tab w:val="num" w:pos="1260"/>
        </w:tabs>
        <w:ind w:left="1260" w:hanging="1800"/>
      </w:pPr>
      <w:rPr>
        <w:rFonts w:hint="default"/>
      </w:rPr>
    </w:lvl>
    <w:lvl w:ilvl="7">
      <w:start w:val="1"/>
      <w:numFmt w:val="decimal"/>
      <w:lvlText w:val="%1.%2.%3.%4.%5.%6.%7.%8"/>
      <w:lvlJc w:val="left"/>
      <w:pPr>
        <w:tabs>
          <w:tab w:val="num" w:pos="1170"/>
        </w:tabs>
        <w:ind w:left="1170" w:hanging="1800"/>
      </w:pPr>
      <w:rPr>
        <w:rFonts w:hint="default"/>
      </w:rPr>
    </w:lvl>
    <w:lvl w:ilvl="8">
      <w:start w:val="1"/>
      <w:numFmt w:val="decimal"/>
      <w:lvlText w:val="%1.%2.%3.%4.%5.%6.%7.%8.%9"/>
      <w:lvlJc w:val="left"/>
      <w:pPr>
        <w:tabs>
          <w:tab w:val="num" w:pos="1440"/>
        </w:tabs>
        <w:ind w:left="1440" w:hanging="2160"/>
      </w:pPr>
      <w:rPr>
        <w:rFonts w:hint="default"/>
      </w:rPr>
    </w:lvl>
  </w:abstractNum>
  <w:abstractNum w:abstractNumId="17" w15:restartNumberingAfterBreak="0">
    <w:nsid w:val="520F5933"/>
    <w:multiLevelType w:val="multilevel"/>
    <w:tmpl w:val="6ADE3E7A"/>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4063123"/>
    <w:multiLevelType w:val="multilevel"/>
    <w:tmpl w:val="7C460C2A"/>
    <w:lvl w:ilvl="0">
      <w:start w:val="1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802089"/>
    <w:multiLevelType w:val="multilevel"/>
    <w:tmpl w:val="6FF0C68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0762E81"/>
    <w:multiLevelType w:val="multilevel"/>
    <w:tmpl w:val="AB14A0C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2250"/>
        </w:tabs>
        <w:ind w:left="225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D451443"/>
    <w:multiLevelType w:val="multilevel"/>
    <w:tmpl w:val="2692F9B2"/>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386950725">
    <w:abstractNumId w:val="9"/>
  </w:num>
  <w:num w:numId="2" w16cid:durableId="1727142293">
    <w:abstractNumId w:val="7"/>
  </w:num>
  <w:num w:numId="3" w16cid:durableId="579557335">
    <w:abstractNumId w:val="6"/>
  </w:num>
  <w:num w:numId="4" w16cid:durableId="435174443">
    <w:abstractNumId w:val="5"/>
  </w:num>
  <w:num w:numId="5" w16cid:durableId="589775811">
    <w:abstractNumId w:val="4"/>
  </w:num>
  <w:num w:numId="6" w16cid:durableId="326401347">
    <w:abstractNumId w:val="8"/>
  </w:num>
  <w:num w:numId="7" w16cid:durableId="976953723">
    <w:abstractNumId w:val="3"/>
  </w:num>
  <w:num w:numId="8" w16cid:durableId="989099163">
    <w:abstractNumId w:val="2"/>
  </w:num>
  <w:num w:numId="9" w16cid:durableId="1450120938">
    <w:abstractNumId w:val="1"/>
  </w:num>
  <w:num w:numId="10" w16cid:durableId="2079477372">
    <w:abstractNumId w:val="0"/>
  </w:num>
  <w:num w:numId="11" w16cid:durableId="1066538228">
    <w:abstractNumId w:val="12"/>
  </w:num>
  <w:num w:numId="12" w16cid:durableId="130681932">
    <w:abstractNumId w:val="21"/>
  </w:num>
  <w:num w:numId="13" w16cid:durableId="1308440002">
    <w:abstractNumId w:val="10"/>
  </w:num>
  <w:num w:numId="14" w16cid:durableId="1022824665">
    <w:abstractNumId w:val="18"/>
  </w:num>
  <w:num w:numId="15" w16cid:durableId="109975503">
    <w:abstractNumId w:val="11"/>
  </w:num>
  <w:num w:numId="16" w16cid:durableId="1696884480">
    <w:abstractNumId w:val="20"/>
  </w:num>
  <w:num w:numId="17" w16cid:durableId="1620841902">
    <w:abstractNumId w:val="16"/>
  </w:num>
  <w:num w:numId="18" w16cid:durableId="121003587">
    <w:abstractNumId w:val="15"/>
  </w:num>
  <w:num w:numId="19" w16cid:durableId="1092050415">
    <w:abstractNumId w:val="14"/>
  </w:num>
  <w:num w:numId="20" w16cid:durableId="893390556">
    <w:abstractNumId w:val="13"/>
  </w:num>
  <w:num w:numId="21" w16cid:durableId="13389343">
    <w:abstractNumId w:val="17"/>
  </w:num>
  <w:num w:numId="22" w16cid:durableId="17888902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F55"/>
    <w:rsid w:val="00005D3E"/>
    <w:rsid w:val="00017A1D"/>
    <w:rsid w:val="000325DE"/>
    <w:rsid w:val="00080372"/>
    <w:rsid w:val="000F6DC5"/>
    <w:rsid w:val="001061B9"/>
    <w:rsid w:val="00116758"/>
    <w:rsid w:val="00141E7E"/>
    <w:rsid w:val="001440CE"/>
    <w:rsid w:val="002F45F3"/>
    <w:rsid w:val="00394D67"/>
    <w:rsid w:val="003C0F19"/>
    <w:rsid w:val="00443CC6"/>
    <w:rsid w:val="004E4E50"/>
    <w:rsid w:val="006664A4"/>
    <w:rsid w:val="006935B3"/>
    <w:rsid w:val="006E5CC7"/>
    <w:rsid w:val="006E6543"/>
    <w:rsid w:val="00720A66"/>
    <w:rsid w:val="0076326E"/>
    <w:rsid w:val="007B6651"/>
    <w:rsid w:val="007D47F4"/>
    <w:rsid w:val="007F7787"/>
    <w:rsid w:val="0083371A"/>
    <w:rsid w:val="008434ED"/>
    <w:rsid w:val="00862183"/>
    <w:rsid w:val="009325BA"/>
    <w:rsid w:val="009C4726"/>
    <w:rsid w:val="009D19B4"/>
    <w:rsid w:val="009F5F55"/>
    <w:rsid w:val="00A07EA2"/>
    <w:rsid w:val="00A13F1F"/>
    <w:rsid w:val="00AA382A"/>
    <w:rsid w:val="00B43049"/>
    <w:rsid w:val="00B570DF"/>
    <w:rsid w:val="00B73DA2"/>
    <w:rsid w:val="00BE3648"/>
    <w:rsid w:val="00C86F9F"/>
    <w:rsid w:val="00C94710"/>
    <w:rsid w:val="00CA12F6"/>
    <w:rsid w:val="00CB3490"/>
    <w:rsid w:val="00D92D66"/>
    <w:rsid w:val="00D94AF9"/>
    <w:rsid w:val="00DA4D3D"/>
    <w:rsid w:val="00DD574E"/>
    <w:rsid w:val="00E010B0"/>
    <w:rsid w:val="00E64A6A"/>
    <w:rsid w:val="00F9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6999FA"/>
  <w15:docId w15:val="{5DBC926E-B9E9-4F66-BE26-579B76F4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D3D"/>
    <w:pPr>
      <w:autoSpaceDE w:val="0"/>
      <w:autoSpaceDN w:val="0"/>
    </w:pPr>
    <w:rPr>
      <w:rFonts w:ascii="Courier New" w:hAnsi="Courier New" w:cs="Courier New"/>
      <w:lang w:eastAsia="it-IT"/>
    </w:rPr>
  </w:style>
  <w:style w:type="paragraph" w:styleId="Heading1">
    <w:name w:val="heading 1"/>
    <w:basedOn w:val="Normal"/>
    <w:next w:val="Normal"/>
    <w:qFormat/>
    <w:rsid w:val="00DA4D3D"/>
    <w:pPr>
      <w:keepNext/>
      <w:jc w:val="center"/>
      <w:outlineLvl w:val="0"/>
    </w:pPr>
    <w:rPr>
      <w:b/>
      <w:bCs/>
      <w:sz w:val="36"/>
      <w:szCs w:val="36"/>
    </w:rPr>
  </w:style>
  <w:style w:type="paragraph" w:styleId="Heading2">
    <w:name w:val="heading 2"/>
    <w:basedOn w:val="Normal"/>
    <w:next w:val="Normal"/>
    <w:qFormat/>
    <w:rsid w:val="00DA4D3D"/>
    <w:pPr>
      <w:keepNext/>
      <w:spacing w:before="240" w:after="60"/>
      <w:outlineLvl w:val="1"/>
    </w:pPr>
    <w:rPr>
      <w:rFonts w:ascii="Arial" w:hAnsi="Arial" w:cs="Arial"/>
      <w:b/>
      <w:bCs/>
      <w:i/>
      <w:iCs/>
      <w:sz w:val="24"/>
      <w:szCs w:val="24"/>
    </w:rPr>
  </w:style>
  <w:style w:type="paragraph" w:styleId="Heading3">
    <w:name w:val="heading 3"/>
    <w:basedOn w:val="Normal"/>
    <w:next w:val="Normal"/>
    <w:qFormat/>
    <w:rsid w:val="00DA4D3D"/>
    <w:pPr>
      <w:keepNext/>
      <w:spacing w:before="240" w:after="60"/>
      <w:outlineLvl w:val="2"/>
    </w:pPr>
    <w:rPr>
      <w:rFonts w:ascii="Arial" w:hAnsi="Arial" w:cs="Arial"/>
      <w:sz w:val="24"/>
      <w:szCs w:val="24"/>
    </w:rPr>
  </w:style>
  <w:style w:type="paragraph" w:styleId="Heading4">
    <w:name w:val="heading 4"/>
    <w:basedOn w:val="Normal"/>
    <w:next w:val="Normal"/>
    <w:qFormat/>
    <w:rsid w:val="00DA4D3D"/>
    <w:pPr>
      <w:keepNext/>
      <w:spacing w:before="240" w:after="60"/>
      <w:outlineLvl w:val="3"/>
    </w:pPr>
    <w:rPr>
      <w:rFonts w:ascii="Arial" w:hAnsi="Arial" w:cs="Arial"/>
      <w:b/>
      <w:bCs/>
      <w:sz w:val="24"/>
      <w:szCs w:val="24"/>
    </w:rPr>
  </w:style>
  <w:style w:type="paragraph" w:styleId="Heading5">
    <w:name w:val="heading 5"/>
    <w:basedOn w:val="Normal"/>
    <w:next w:val="Normal"/>
    <w:qFormat/>
    <w:rsid w:val="00DA4D3D"/>
    <w:pPr>
      <w:spacing w:before="240" w:after="60"/>
      <w:outlineLvl w:val="4"/>
    </w:pPr>
    <w:rPr>
      <w:sz w:val="22"/>
      <w:szCs w:val="22"/>
    </w:rPr>
  </w:style>
  <w:style w:type="paragraph" w:styleId="Heading6">
    <w:name w:val="heading 6"/>
    <w:basedOn w:val="Normal"/>
    <w:next w:val="Normal"/>
    <w:qFormat/>
    <w:rsid w:val="00DA4D3D"/>
    <w:pPr>
      <w:spacing w:before="240" w:after="60"/>
      <w:outlineLvl w:val="5"/>
    </w:pPr>
    <w:rPr>
      <w:i/>
      <w:iCs/>
      <w:sz w:val="22"/>
      <w:szCs w:val="22"/>
    </w:rPr>
  </w:style>
  <w:style w:type="paragraph" w:styleId="Heading7">
    <w:name w:val="heading 7"/>
    <w:basedOn w:val="Normal"/>
    <w:next w:val="Normal"/>
    <w:qFormat/>
    <w:rsid w:val="00DA4D3D"/>
    <w:pPr>
      <w:spacing w:before="240" w:after="60"/>
      <w:outlineLvl w:val="6"/>
    </w:pPr>
    <w:rPr>
      <w:rFonts w:ascii="Arial" w:hAnsi="Arial" w:cs="Arial"/>
    </w:rPr>
  </w:style>
  <w:style w:type="paragraph" w:styleId="Heading8">
    <w:name w:val="heading 8"/>
    <w:basedOn w:val="Normal"/>
    <w:next w:val="Normal"/>
    <w:qFormat/>
    <w:rsid w:val="00DA4D3D"/>
    <w:pPr>
      <w:spacing w:before="240" w:after="60"/>
      <w:outlineLvl w:val="7"/>
    </w:pPr>
    <w:rPr>
      <w:rFonts w:ascii="Arial" w:hAnsi="Arial" w:cs="Arial"/>
      <w:i/>
      <w:iCs/>
    </w:rPr>
  </w:style>
  <w:style w:type="paragraph" w:styleId="Heading9">
    <w:name w:val="heading 9"/>
    <w:basedOn w:val="Normal"/>
    <w:next w:val="Normal"/>
    <w:qFormat/>
    <w:rsid w:val="00DA4D3D"/>
    <w:p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DA4D3D"/>
    <w:pPr>
      <w:spacing w:after="120" w:line="480" w:lineRule="auto"/>
    </w:pPr>
  </w:style>
  <w:style w:type="paragraph" w:styleId="BodyTextIndent2">
    <w:name w:val="Body Text Indent 2"/>
    <w:basedOn w:val="Normal"/>
    <w:semiHidden/>
    <w:rsid w:val="00DA4D3D"/>
    <w:pPr>
      <w:ind w:left="720" w:hanging="720"/>
      <w:jc w:val="both"/>
    </w:pPr>
  </w:style>
  <w:style w:type="paragraph" w:styleId="BodyText">
    <w:name w:val="Body Text"/>
    <w:basedOn w:val="Normal"/>
    <w:semiHidden/>
    <w:rsid w:val="00DA4D3D"/>
    <w:pPr>
      <w:jc w:val="both"/>
    </w:pPr>
  </w:style>
  <w:style w:type="paragraph" w:styleId="BlockText">
    <w:name w:val="Block Text"/>
    <w:basedOn w:val="Normal"/>
    <w:semiHidden/>
    <w:rsid w:val="00DA4D3D"/>
    <w:pPr>
      <w:spacing w:after="120"/>
      <w:ind w:left="1440" w:right="1440"/>
    </w:pPr>
  </w:style>
  <w:style w:type="paragraph" w:styleId="BodyText3">
    <w:name w:val="Body Text 3"/>
    <w:basedOn w:val="Normal"/>
    <w:semiHidden/>
    <w:rsid w:val="00DA4D3D"/>
    <w:pPr>
      <w:spacing w:after="120"/>
    </w:pPr>
    <w:rPr>
      <w:sz w:val="16"/>
      <w:szCs w:val="16"/>
    </w:rPr>
  </w:style>
  <w:style w:type="paragraph" w:styleId="BodyTextFirstIndent">
    <w:name w:val="Body Text First Indent"/>
    <w:basedOn w:val="BodyText"/>
    <w:semiHidden/>
    <w:rsid w:val="00DA4D3D"/>
    <w:pPr>
      <w:spacing w:after="120"/>
      <w:ind w:firstLine="210"/>
      <w:jc w:val="left"/>
    </w:pPr>
  </w:style>
  <w:style w:type="paragraph" w:styleId="BodyTextFirstIndent2">
    <w:name w:val="Body Text First Indent 2"/>
    <w:basedOn w:val="BodyTextIndent"/>
    <w:semiHidden/>
    <w:rsid w:val="00DA4D3D"/>
    <w:pPr>
      <w:spacing w:line="240" w:lineRule="auto"/>
      <w:ind w:left="360" w:firstLine="210"/>
    </w:pPr>
  </w:style>
  <w:style w:type="paragraph" w:styleId="BodyTextIndent3">
    <w:name w:val="Body Text Indent 3"/>
    <w:basedOn w:val="Normal"/>
    <w:semiHidden/>
    <w:rsid w:val="00DA4D3D"/>
    <w:pPr>
      <w:spacing w:after="120"/>
      <w:ind w:left="360"/>
    </w:pPr>
    <w:rPr>
      <w:sz w:val="16"/>
      <w:szCs w:val="16"/>
    </w:rPr>
  </w:style>
  <w:style w:type="paragraph" w:styleId="Caption">
    <w:name w:val="caption"/>
    <w:basedOn w:val="Normal"/>
    <w:next w:val="Normal"/>
    <w:qFormat/>
    <w:rsid w:val="00DA4D3D"/>
    <w:pPr>
      <w:spacing w:before="120" w:after="120"/>
    </w:pPr>
    <w:rPr>
      <w:b/>
      <w:bCs/>
    </w:rPr>
  </w:style>
  <w:style w:type="paragraph" w:styleId="Closing">
    <w:name w:val="Closing"/>
    <w:basedOn w:val="Normal"/>
    <w:semiHidden/>
    <w:rsid w:val="00DA4D3D"/>
    <w:pPr>
      <w:ind w:left="4320"/>
    </w:pPr>
  </w:style>
  <w:style w:type="paragraph" w:styleId="CommentText">
    <w:name w:val="annotation text"/>
    <w:basedOn w:val="Normal"/>
    <w:semiHidden/>
    <w:rsid w:val="00DA4D3D"/>
  </w:style>
  <w:style w:type="paragraph" w:styleId="Date">
    <w:name w:val="Date"/>
    <w:basedOn w:val="Normal"/>
    <w:next w:val="Normal"/>
    <w:semiHidden/>
    <w:rsid w:val="00DA4D3D"/>
  </w:style>
  <w:style w:type="paragraph" w:styleId="DocumentMap">
    <w:name w:val="Document Map"/>
    <w:basedOn w:val="Normal"/>
    <w:semiHidden/>
    <w:rsid w:val="00DA4D3D"/>
    <w:pPr>
      <w:shd w:val="clear" w:color="auto" w:fill="000080"/>
    </w:pPr>
    <w:rPr>
      <w:rFonts w:ascii="Tahoma" w:hAnsi="Tahoma" w:cs="Tahoma"/>
    </w:rPr>
  </w:style>
  <w:style w:type="paragraph" w:styleId="EndnoteText">
    <w:name w:val="endnote text"/>
    <w:basedOn w:val="Normal"/>
    <w:semiHidden/>
    <w:rsid w:val="00DA4D3D"/>
  </w:style>
  <w:style w:type="paragraph" w:styleId="EnvelopeAddress">
    <w:name w:val="envelope address"/>
    <w:basedOn w:val="Normal"/>
    <w:semiHidden/>
    <w:rsid w:val="00DA4D3D"/>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DA4D3D"/>
    <w:rPr>
      <w:rFonts w:ascii="Arial" w:hAnsi="Arial" w:cs="Arial"/>
    </w:rPr>
  </w:style>
  <w:style w:type="paragraph" w:styleId="Footer">
    <w:name w:val="footer"/>
    <w:basedOn w:val="Normal"/>
    <w:semiHidden/>
    <w:rsid w:val="00DA4D3D"/>
    <w:pPr>
      <w:tabs>
        <w:tab w:val="center" w:pos="4320"/>
        <w:tab w:val="right" w:pos="8640"/>
      </w:tabs>
    </w:pPr>
  </w:style>
  <w:style w:type="paragraph" w:styleId="FootnoteText">
    <w:name w:val="footnote text"/>
    <w:basedOn w:val="Normal"/>
    <w:semiHidden/>
    <w:rsid w:val="00DA4D3D"/>
  </w:style>
  <w:style w:type="paragraph" w:styleId="Header">
    <w:name w:val="header"/>
    <w:basedOn w:val="Normal"/>
    <w:semiHidden/>
    <w:rsid w:val="00DA4D3D"/>
    <w:pPr>
      <w:tabs>
        <w:tab w:val="center" w:pos="4320"/>
        <w:tab w:val="right" w:pos="8640"/>
      </w:tabs>
    </w:pPr>
  </w:style>
  <w:style w:type="paragraph" w:styleId="Index1">
    <w:name w:val="index 1"/>
    <w:basedOn w:val="Normal"/>
    <w:next w:val="Normal"/>
    <w:autoRedefine/>
    <w:semiHidden/>
    <w:rsid w:val="00DA4D3D"/>
    <w:pPr>
      <w:ind w:left="200" w:hanging="200"/>
    </w:pPr>
  </w:style>
  <w:style w:type="paragraph" w:styleId="Index2">
    <w:name w:val="index 2"/>
    <w:basedOn w:val="Normal"/>
    <w:next w:val="Normal"/>
    <w:autoRedefine/>
    <w:semiHidden/>
    <w:rsid w:val="00DA4D3D"/>
    <w:pPr>
      <w:ind w:left="400" w:hanging="200"/>
    </w:pPr>
  </w:style>
  <w:style w:type="paragraph" w:styleId="Index3">
    <w:name w:val="index 3"/>
    <w:basedOn w:val="Normal"/>
    <w:next w:val="Normal"/>
    <w:autoRedefine/>
    <w:semiHidden/>
    <w:rsid w:val="00DA4D3D"/>
    <w:pPr>
      <w:ind w:left="600" w:hanging="200"/>
    </w:pPr>
  </w:style>
  <w:style w:type="paragraph" w:styleId="Index4">
    <w:name w:val="index 4"/>
    <w:basedOn w:val="Normal"/>
    <w:next w:val="Normal"/>
    <w:autoRedefine/>
    <w:semiHidden/>
    <w:rsid w:val="00DA4D3D"/>
    <w:pPr>
      <w:ind w:left="800" w:hanging="200"/>
    </w:pPr>
  </w:style>
  <w:style w:type="paragraph" w:styleId="Index5">
    <w:name w:val="index 5"/>
    <w:basedOn w:val="Normal"/>
    <w:next w:val="Normal"/>
    <w:autoRedefine/>
    <w:semiHidden/>
    <w:rsid w:val="00DA4D3D"/>
    <w:pPr>
      <w:ind w:left="1000" w:hanging="200"/>
    </w:pPr>
  </w:style>
  <w:style w:type="paragraph" w:styleId="Index6">
    <w:name w:val="index 6"/>
    <w:basedOn w:val="Normal"/>
    <w:next w:val="Normal"/>
    <w:autoRedefine/>
    <w:semiHidden/>
    <w:rsid w:val="00DA4D3D"/>
    <w:pPr>
      <w:ind w:left="1200" w:hanging="200"/>
    </w:pPr>
  </w:style>
  <w:style w:type="paragraph" w:styleId="Index7">
    <w:name w:val="index 7"/>
    <w:basedOn w:val="Normal"/>
    <w:next w:val="Normal"/>
    <w:autoRedefine/>
    <w:semiHidden/>
    <w:rsid w:val="00DA4D3D"/>
    <w:pPr>
      <w:ind w:left="1400" w:hanging="200"/>
    </w:pPr>
  </w:style>
  <w:style w:type="paragraph" w:styleId="Index8">
    <w:name w:val="index 8"/>
    <w:basedOn w:val="Normal"/>
    <w:next w:val="Normal"/>
    <w:autoRedefine/>
    <w:semiHidden/>
    <w:rsid w:val="00DA4D3D"/>
    <w:pPr>
      <w:ind w:left="1600" w:hanging="200"/>
    </w:pPr>
  </w:style>
  <w:style w:type="paragraph" w:styleId="Index9">
    <w:name w:val="index 9"/>
    <w:basedOn w:val="Normal"/>
    <w:next w:val="Normal"/>
    <w:autoRedefine/>
    <w:semiHidden/>
    <w:rsid w:val="00DA4D3D"/>
    <w:pPr>
      <w:ind w:left="1800" w:hanging="200"/>
    </w:pPr>
  </w:style>
  <w:style w:type="paragraph" w:styleId="IndexHeading">
    <w:name w:val="index heading"/>
    <w:basedOn w:val="Normal"/>
    <w:next w:val="Index1"/>
    <w:semiHidden/>
    <w:rsid w:val="00DA4D3D"/>
    <w:rPr>
      <w:rFonts w:ascii="Arial" w:hAnsi="Arial" w:cs="Arial"/>
      <w:b/>
      <w:bCs/>
    </w:rPr>
  </w:style>
  <w:style w:type="paragraph" w:styleId="List">
    <w:name w:val="List"/>
    <w:basedOn w:val="Normal"/>
    <w:semiHidden/>
    <w:rsid w:val="00DA4D3D"/>
    <w:pPr>
      <w:ind w:left="360" w:hanging="360"/>
    </w:pPr>
  </w:style>
  <w:style w:type="paragraph" w:styleId="List2">
    <w:name w:val="List 2"/>
    <w:basedOn w:val="Normal"/>
    <w:semiHidden/>
    <w:rsid w:val="00DA4D3D"/>
    <w:pPr>
      <w:ind w:left="720" w:hanging="360"/>
    </w:pPr>
  </w:style>
  <w:style w:type="paragraph" w:styleId="List3">
    <w:name w:val="List 3"/>
    <w:basedOn w:val="Normal"/>
    <w:semiHidden/>
    <w:rsid w:val="00DA4D3D"/>
    <w:pPr>
      <w:ind w:left="1080" w:hanging="360"/>
    </w:pPr>
  </w:style>
  <w:style w:type="paragraph" w:styleId="List4">
    <w:name w:val="List 4"/>
    <w:basedOn w:val="Normal"/>
    <w:semiHidden/>
    <w:rsid w:val="00DA4D3D"/>
    <w:pPr>
      <w:ind w:left="1440" w:hanging="360"/>
    </w:pPr>
  </w:style>
  <w:style w:type="paragraph" w:styleId="List5">
    <w:name w:val="List 5"/>
    <w:basedOn w:val="Normal"/>
    <w:semiHidden/>
    <w:rsid w:val="00DA4D3D"/>
    <w:pPr>
      <w:ind w:left="1800" w:hanging="360"/>
    </w:pPr>
  </w:style>
  <w:style w:type="paragraph" w:styleId="ListBullet">
    <w:name w:val="List Bullet"/>
    <w:basedOn w:val="Normal"/>
    <w:autoRedefine/>
    <w:semiHidden/>
    <w:rsid w:val="00DA4D3D"/>
    <w:pPr>
      <w:numPr>
        <w:numId w:val="1"/>
      </w:numPr>
      <w:tabs>
        <w:tab w:val="clear" w:pos="360"/>
        <w:tab w:val="num" w:pos="720"/>
      </w:tabs>
    </w:pPr>
  </w:style>
  <w:style w:type="paragraph" w:styleId="ListBullet2">
    <w:name w:val="List Bullet 2"/>
    <w:basedOn w:val="Normal"/>
    <w:autoRedefine/>
    <w:semiHidden/>
    <w:rsid w:val="00DA4D3D"/>
    <w:pPr>
      <w:numPr>
        <w:numId w:val="2"/>
      </w:numPr>
      <w:tabs>
        <w:tab w:val="num" w:pos="1080"/>
      </w:tabs>
    </w:pPr>
  </w:style>
  <w:style w:type="paragraph" w:styleId="ListBullet3">
    <w:name w:val="List Bullet 3"/>
    <w:basedOn w:val="Normal"/>
    <w:autoRedefine/>
    <w:semiHidden/>
    <w:rsid w:val="00DA4D3D"/>
    <w:pPr>
      <w:numPr>
        <w:numId w:val="3"/>
      </w:numPr>
      <w:tabs>
        <w:tab w:val="num" w:pos="1440"/>
      </w:tabs>
    </w:pPr>
  </w:style>
  <w:style w:type="paragraph" w:styleId="ListBullet4">
    <w:name w:val="List Bullet 4"/>
    <w:basedOn w:val="Normal"/>
    <w:autoRedefine/>
    <w:semiHidden/>
    <w:rsid w:val="00DA4D3D"/>
    <w:pPr>
      <w:numPr>
        <w:numId w:val="4"/>
      </w:numPr>
      <w:tabs>
        <w:tab w:val="num" w:pos="1800"/>
      </w:tabs>
    </w:pPr>
  </w:style>
  <w:style w:type="paragraph" w:styleId="ListBullet5">
    <w:name w:val="List Bullet 5"/>
    <w:basedOn w:val="Normal"/>
    <w:autoRedefine/>
    <w:semiHidden/>
    <w:rsid w:val="00DA4D3D"/>
    <w:pPr>
      <w:numPr>
        <w:numId w:val="5"/>
      </w:numPr>
    </w:pPr>
  </w:style>
  <w:style w:type="paragraph" w:styleId="ListContinue">
    <w:name w:val="List Continue"/>
    <w:basedOn w:val="Normal"/>
    <w:semiHidden/>
    <w:rsid w:val="00DA4D3D"/>
    <w:pPr>
      <w:spacing w:after="120"/>
      <w:ind w:left="360"/>
    </w:pPr>
  </w:style>
  <w:style w:type="paragraph" w:styleId="ListContinue2">
    <w:name w:val="List Continue 2"/>
    <w:basedOn w:val="Normal"/>
    <w:semiHidden/>
    <w:rsid w:val="00DA4D3D"/>
    <w:pPr>
      <w:spacing w:after="120"/>
      <w:ind w:left="720"/>
    </w:pPr>
  </w:style>
  <w:style w:type="paragraph" w:styleId="ListContinue3">
    <w:name w:val="List Continue 3"/>
    <w:basedOn w:val="Normal"/>
    <w:semiHidden/>
    <w:rsid w:val="00DA4D3D"/>
    <w:pPr>
      <w:spacing w:after="120"/>
      <w:ind w:left="1080"/>
    </w:pPr>
  </w:style>
  <w:style w:type="paragraph" w:styleId="ListContinue4">
    <w:name w:val="List Continue 4"/>
    <w:basedOn w:val="Normal"/>
    <w:semiHidden/>
    <w:rsid w:val="00DA4D3D"/>
    <w:pPr>
      <w:spacing w:after="120"/>
      <w:ind w:left="1440"/>
    </w:pPr>
  </w:style>
  <w:style w:type="paragraph" w:styleId="ListContinue5">
    <w:name w:val="List Continue 5"/>
    <w:basedOn w:val="Normal"/>
    <w:semiHidden/>
    <w:rsid w:val="00DA4D3D"/>
    <w:pPr>
      <w:spacing w:after="120"/>
      <w:ind w:left="1800"/>
    </w:pPr>
  </w:style>
  <w:style w:type="paragraph" w:styleId="ListNumber">
    <w:name w:val="List Number"/>
    <w:basedOn w:val="Normal"/>
    <w:semiHidden/>
    <w:rsid w:val="00DA4D3D"/>
    <w:pPr>
      <w:numPr>
        <w:numId w:val="6"/>
      </w:numPr>
      <w:tabs>
        <w:tab w:val="clear" w:pos="360"/>
        <w:tab w:val="num" w:pos="720"/>
      </w:tabs>
    </w:pPr>
  </w:style>
  <w:style w:type="paragraph" w:styleId="ListNumber2">
    <w:name w:val="List Number 2"/>
    <w:basedOn w:val="Normal"/>
    <w:semiHidden/>
    <w:rsid w:val="00DA4D3D"/>
    <w:pPr>
      <w:numPr>
        <w:numId w:val="7"/>
      </w:numPr>
      <w:tabs>
        <w:tab w:val="num" w:pos="1080"/>
      </w:tabs>
    </w:pPr>
  </w:style>
  <w:style w:type="paragraph" w:styleId="ListNumber3">
    <w:name w:val="List Number 3"/>
    <w:basedOn w:val="Normal"/>
    <w:semiHidden/>
    <w:rsid w:val="00DA4D3D"/>
    <w:pPr>
      <w:numPr>
        <w:numId w:val="8"/>
      </w:numPr>
      <w:tabs>
        <w:tab w:val="num" w:pos="1440"/>
      </w:tabs>
    </w:pPr>
  </w:style>
  <w:style w:type="paragraph" w:styleId="ListNumber4">
    <w:name w:val="List Number 4"/>
    <w:basedOn w:val="Normal"/>
    <w:semiHidden/>
    <w:rsid w:val="00DA4D3D"/>
    <w:pPr>
      <w:numPr>
        <w:numId w:val="9"/>
      </w:numPr>
      <w:tabs>
        <w:tab w:val="num" w:pos="1800"/>
      </w:tabs>
    </w:pPr>
  </w:style>
  <w:style w:type="paragraph" w:styleId="ListNumber5">
    <w:name w:val="List Number 5"/>
    <w:basedOn w:val="Normal"/>
    <w:semiHidden/>
    <w:rsid w:val="00DA4D3D"/>
    <w:pPr>
      <w:numPr>
        <w:numId w:val="10"/>
      </w:numPr>
      <w:tabs>
        <w:tab w:val="num" w:pos="720"/>
      </w:tabs>
    </w:pPr>
  </w:style>
  <w:style w:type="paragraph" w:styleId="MacroText">
    <w:name w:val="macro"/>
    <w:semiHidden/>
    <w:rsid w:val="00DA4D3D"/>
    <w:pPr>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cs="Courier New"/>
      <w:lang w:eastAsia="it-IT"/>
    </w:rPr>
  </w:style>
  <w:style w:type="paragraph" w:styleId="MessageHeader">
    <w:name w:val="Message Header"/>
    <w:basedOn w:val="Normal"/>
    <w:semiHidden/>
    <w:rsid w:val="00DA4D3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semiHidden/>
    <w:rsid w:val="00DA4D3D"/>
    <w:pPr>
      <w:ind w:left="720"/>
    </w:pPr>
  </w:style>
  <w:style w:type="paragraph" w:styleId="NoteHeading">
    <w:name w:val="Note Heading"/>
    <w:basedOn w:val="Normal"/>
    <w:next w:val="Normal"/>
    <w:semiHidden/>
    <w:rsid w:val="00DA4D3D"/>
  </w:style>
  <w:style w:type="paragraph" w:styleId="PlainText">
    <w:name w:val="Plain Text"/>
    <w:basedOn w:val="Normal"/>
    <w:semiHidden/>
    <w:rsid w:val="00DA4D3D"/>
  </w:style>
  <w:style w:type="paragraph" w:styleId="Salutation">
    <w:name w:val="Salutation"/>
    <w:basedOn w:val="Normal"/>
    <w:next w:val="Normal"/>
    <w:semiHidden/>
    <w:rsid w:val="00DA4D3D"/>
  </w:style>
  <w:style w:type="paragraph" w:styleId="Signature">
    <w:name w:val="Signature"/>
    <w:basedOn w:val="Normal"/>
    <w:semiHidden/>
    <w:rsid w:val="00DA4D3D"/>
    <w:pPr>
      <w:ind w:left="4320"/>
    </w:pPr>
  </w:style>
  <w:style w:type="paragraph" w:styleId="Subtitle">
    <w:name w:val="Subtitle"/>
    <w:basedOn w:val="Normal"/>
    <w:qFormat/>
    <w:rsid w:val="00DA4D3D"/>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DA4D3D"/>
    <w:pPr>
      <w:ind w:left="200" w:hanging="200"/>
    </w:pPr>
  </w:style>
  <w:style w:type="paragraph" w:styleId="TableofFigures">
    <w:name w:val="table of figures"/>
    <w:basedOn w:val="Normal"/>
    <w:next w:val="Normal"/>
    <w:semiHidden/>
    <w:rsid w:val="00DA4D3D"/>
    <w:pPr>
      <w:ind w:left="400" w:hanging="400"/>
    </w:pPr>
  </w:style>
  <w:style w:type="paragraph" w:styleId="Title">
    <w:name w:val="Title"/>
    <w:basedOn w:val="Normal"/>
    <w:qFormat/>
    <w:rsid w:val="00DA4D3D"/>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DA4D3D"/>
    <w:pPr>
      <w:spacing w:before="120"/>
    </w:pPr>
    <w:rPr>
      <w:rFonts w:ascii="Arial" w:hAnsi="Arial" w:cs="Arial"/>
      <w:b/>
      <w:bCs/>
      <w:sz w:val="24"/>
      <w:szCs w:val="24"/>
    </w:rPr>
  </w:style>
  <w:style w:type="paragraph" w:styleId="TOC1">
    <w:name w:val="toc 1"/>
    <w:basedOn w:val="Normal"/>
    <w:next w:val="Normal"/>
    <w:autoRedefine/>
    <w:semiHidden/>
    <w:rsid w:val="00DA4D3D"/>
  </w:style>
  <w:style w:type="paragraph" w:styleId="TOC2">
    <w:name w:val="toc 2"/>
    <w:basedOn w:val="Normal"/>
    <w:next w:val="Normal"/>
    <w:autoRedefine/>
    <w:semiHidden/>
    <w:rsid w:val="00DA4D3D"/>
    <w:pPr>
      <w:ind w:left="200"/>
    </w:pPr>
  </w:style>
  <w:style w:type="paragraph" w:styleId="TOC3">
    <w:name w:val="toc 3"/>
    <w:basedOn w:val="Normal"/>
    <w:next w:val="Normal"/>
    <w:autoRedefine/>
    <w:semiHidden/>
    <w:rsid w:val="00DA4D3D"/>
    <w:pPr>
      <w:ind w:left="400"/>
    </w:pPr>
  </w:style>
  <w:style w:type="paragraph" w:styleId="TOC4">
    <w:name w:val="toc 4"/>
    <w:basedOn w:val="Normal"/>
    <w:next w:val="Normal"/>
    <w:autoRedefine/>
    <w:semiHidden/>
    <w:rsid w:val="00DA4D3D"/>
    <w:pPr>
      <w:ind w:left="600"/>
    </w:pPr>
  </w:style>
  <w:style w:type="paragraph" w:styleId="TOC5">
    <w:name w:val="toc 5"/>
    <w:basedOn w:val="Normal"/>
    <w:next w:val="Normal"/>
    <w:autoRedefine/>
    <w:semiHidden/>
    <w:rsid w:val="00DA4D3D"/>
    <w:pPr>
      <w:ind w:left="800"/>
    </w:pPr>
  </w:style>
  <w:style w:type="paragraph" w:styleId="TOC6">
    <w:name w:val="toc 6"/>
    <w:basedOn w:val="Normal"/>
    <w:next w:val="Normal"/>
    <w:autoRedefine/>
    <w:semiHidden/>
    <w:rsid w:val="00DA4D3D"/>
    <w:pPr>
      <w:ind w:left="1000"/>
    </w:pPr>
  </w:style>
  <w:style w:type="paragraph" w:styleId="TOC7">
    <w:name w:val="toc 7"/>
    <w:basedOn w:val="Normal"/>
    <w:next w:val="Normal"/>
    <w:autoRedefine/>
    <w:semiHidden/>
    <w:rsid w:val="00DA4D3D"/>
    <w:pPr>
      <w:ind w:left="1200"/>
    </w:pPr>
  </w:style>
  <w:style w:type="paragraph" w:styleId="TOC8">
    <w:name w:val="toc 8"/>
    <w:basedOn w:val="Normal"/>
    <w:next w:val="Normal"/>
    <w:autoRedefine/>
    <w:semiHidden/>
    <w:rsid w:val="00DA4D3D"/>
    <w:pPr>
      <w:ind w:left="1400"/>
    </w:pPr>
  </w:style>
  <w:style w:type="paragraph" w:styleId="TOC9">
    <w:name w:val="toc 9"/>
    <w:basedOn w:val="Normal"/>
    <w:next w:val="Normal"/>
    <w:autoRedefine/>
    <w:semiHidden/>
    <w:rsid w:val="00DA4D3D"/>
    <w:pPr>
      <w:ind w:left="1600"/>
    </w:pPr>
  </w:style>
  <w:style w:type="paragraph" w:styleId="BalloonText">
    <w:name w:val="Balloon Text"/>
    <w:basedOn w:val="Normal"/>
    <w:semiHidden/>
    <w:rsid w:val="00DA4D3D"/>
    <w:rPr>
      <w:rFonts w:ascii="Tahoma" w:hAnsi="Tahoma" w:cs="Tahoma"/>
      <w:sz w:val="16"/>
      <w:szCs w:val="16"/>
    </w:rPr>
  </w:style>
  <w:style w:type="paragraph" w:styleId="NormalWeb">
    <w:name w:val="Normal (Web)"/>
    <w:basedOn w:val="Normal"/>
    <w:semiHidden/>
    <w:rsid w:val="00DA4D3D"/>
    <w:pPr>
      <w:autoSpaceDE/>
      <w:autoSpaceDN/>
    </w:pPr>
    <w:rPr>
      <w:rFonts w:ascii="Times New Roman" w:hAnsi="Times New Roman" w:cs="Times New Roman"/>
      <w:sz w:val="24"/>
      <w:szCs w:val="24"/>
      <w:lang w:eastAsia="en-US"/>
    </w:rPr>
  </w:style>
  <w:style w:type="paragraph" w:styleId="HTMLPreformatted">
    <w:name w:val="HTML Preformatted"/>
    <w:basedOn w:val="Normal"/>
    <w:semiHidden/>
    <w:rsid w:val="00DA4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lang w:eastAsia="en-US"/>
    </w:rPr>
  </w:style>
  <w:style w:type="character" w:customStyle="1" w:styleId="HTMLPreformattedChar">
    <w:name w:val="HTML Preformatted Char"/>
    <w:basedOn w:val="DefaultParagraphFont"/>
    <w:rsid w:val="00DA4D3D"/>
    <w:rPr>
      <w:rFonts w:ascii="Courier New" w:hAnsi="Courier New" w:cs="Courier New"/>
    </w:rPr>
  </w:style>
  <w:style w:type="character" w:styleId="Hyperlink">
    <w:name w:val="Hyperlink"/>
    <w:basedOn w:val="DefaultParagraphFont"/>
    <w:uiPriority w:val="99"/>
    <w:unhideWhenUsed/>
    <w:rsid w:val="003C0F19"/>
    <w:rPr>
      <w:color w:val="0000FF" w:themeColor="hyperlink"/>
      <w:u w:val="single"/>
    </w:rPr>
  </w:style>
  <w:style w:type="character" w:styleId="UnresolvedMention">
    <w:name w:val="Unresolved Mention"/>
    <w:basedOn w:val="DefaultParagraphFont"/>
    <w:uiPriority w:val="99"/>
    <w:semiHidden/>
    <w:unhideWhenUsed/>
    <w:rsid w:val="003C0F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tricklambert@bellsouth.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5435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Sailing Instructions Template</vt:lpstr>
    </vt:vector>
  </TitlesOfParts>
  <Manager>Jerelyn Biehl</Manager>
  <Company>SCIRA</Company>
  <LinksUpToDate>false</LinksUpToDate>
  <CharactersWithSpaces>6376</CharactersWithSpaces>
  <SharedDoc>false</SharedDoc>
  <HLinks>
    <vt:vector size="6" baseType="variant">
      <vt:variant>
        <vt:i4>5570600</vt:i4>
      </vt:variant>
      <vt:variant>
        <vt:i4>7788</vt:i4>
      </vt:variant>
      <vt:variant>
        <vt:i4>1025</vt:i4>
      </vt:variant>
      <vt:variant>
        <vt:i4>1</vt:i4>
      </vt:variant>
      <vt:variant>
        <vt:lpwstr>MYC_logo-sm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Sailing Instructions Template</dc:title>
  <dc:subject>Template for creating sailing instructions for Snipe events.</dc:subject>
  <dc:creator>SCIRA</dc:creator>
  <cp:keywords>sailing instructions</cp:keywords>
  <cp:lastModifiedBy>Patrick Lambert</cp:lastModifiedBy>
  <cp:revision>2</cp:revision>
  <cp:lastPrinted>2017-08-01T20:24:00Z</cp:lastPrinted>
  <dcterms:created xsi:type="dcterms:W3CDTF">2026-07-23T17:40:00Z</dcterms:created>
  <dcterms:modified xsi:type="dcterms:W3CDTF">2026-07-23T17:40:00Z</dcterms:modified>
</cp:coreProperties>
</file>