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ahoma" w:hAnsi="Tahoma" w:cs="Tahoma" w:eastAsia="Tahoma"/>
          <w:color w:val="0070C0"/>
          <w:spacing w:val="0"/>
          <w:position w:val="0"/>
          <w:sz w:val="28"/>
          <w:u w:val="single"/>
          <w:shd w:fill="auto" w:val="clear"/>
        </w:rPr>
      </w:pPr>
      <w:r>
        <w:rPr>
          <w:rFonts w:ascii="Tahoma" w:hAnsi="Tahoma" w:cs="Tahoma" w:eastAsia="Tahoma"/>
          <w:color w:val="0070C0"/>
          <w:spacing w:val="0"/>
          <w:position w:val="0"/>
          <w:sz w:val="28"/>
          <w:u w:val="single"/>
          <w:shd w:fill="auto" w:val="clear"/>
        </w:rPr>
        <w:t xml:space="preserve">MELBOURNE YACHT CLUB</w:t>
      </w:r>
    </w:p>
    <w:p>
      <w:pPr>
        <w:spacing w:before="0" w:after="0" w:line="240"/>
        <w:ind w:right="0" w:left="0" w:firstLine="0"/>
        <w:jc w:val="center"/>
        <w:rPr>
          <w:rFonts w:ascii="Tahoma" w:hAnsi="Tahoma" w:cs="Tahoma" w:eastAsia="Tahoma"/>
          <w:b/>
          <w:color w:val="0070C0"/>
          <w:spacing w:val="0"/>
          <w:position w:val="0"/>
          <w:sz w:val="32"/>
          <w:u w:val="single"/>
          <w:shd w:fill="auto" w:val="clear"/>
        </w:rPr>
      </w:pPr>
      <w:r>
        <w:rPr>
          <w:rFonts w:ascii="Tahoma" w:hAnsi="Tahoma" w:cs="Tahoma" w:eastAsia="Tahoma"/>
          <w:b/>
          <w:color w:val="0070C0"/>
          <w:spacing w:val="0"/>
          <w:position w:val="0"/>
          <w:sz w:val="32"/>
          <w:u w:val="single"/>
          <w:shd w:fill="auto" w:val="clear"/>
        </w:rPr>
        <w:t xml:space="preserve">202</w:t>
      </w:r>
      <w:r>
        <w:rPr>
          <w:rFonts w:ascii="Tahoma" w:hAnsi="Tahoma" w:cs="Tahoma" w:eastAsia="Tahoma"/>
          <w:b/>
          <w:color w:val="0070C0"/>
          <w:spacing w:val="0"/>
          <w:position w:val="0"/>
          <w:sz w:val="32"/>
          <w:shd w:fill="auto" w:val="clear"/>
        </w:rPr>
        <w:t xml:space="preserve">6</w:t>
      </w:r>
      <w:r>
        <w:rPr>
          <w:rFonts w:ascii="Tahoma" w:hAnsi="Tahoma" w:cs="Tahoma" w:eastAsia="Tahoma"/>
          <w:b/>
          <w:color w:val="0070C0"/>
          <w:spacing w:val="0"/>
          <w:position w:val="0"/>
          <w:sz w:val="32"/>
          <w:u w:val="single"/>
          <w:shd w:fill="auto" w:val="clear"/>
        </w:rPr>
        <w:t xml:space="preserve"> </w:t>
      </w:r>
      <w:r>
        <w:rPr>
          <w:rFonts w:ascii="Tahoma" w:hAnsi="Tahoma" w:cs="Tahoma" w:eastAsia="Tahoma"/>
          <w:b/>
          <w:color w:val="0070C0"/>
          <w:spacing w:val="0"/>
          <w:position w:val="0"/>
          <w:sz w:val="32"/>
          <w:shd w:fill="auto" w:val="clear"/>
        </w:rPr>
        <w:t xml:space="preserve">Yachtoberfest</w:t>
      </w:r>
      <w:r>
        <w:rPr>
          <w:rFonts w:ascii="Tahoma" w:hAnsi="Tahoma" w:cs="Tahoma" w:eastAsia="Tahoma"/>
          <w:b/>
          <w:color w:val="0070C0"/>
          <w:spacing w:val="0"/>
          <w:position w:val="0"/>
          <w:sz w:val="32"/>
          <w:u w:val="single"/>
          <w:shd w:fill="auto" w:val="clear"/>
        </w:rPr>
        <w:t xml:space="preserve"> Regatta Weekend</w:t>
      </w:r>
    </w:p>
    <w:p>
      <w:pPr>
        <w:spacing w:before="120" w:after="0" w:line="240"/>
        <w:ind w:right="0" w:left="0" w:firstLine="0"/>
        <w:jc w:val="center"/>
        <w:rPr>
          <w:rFonts w:ascii="Tahoma" w:hAnsi="Tahoma" w:cs="Tahoma" w:eastAsia="Tahoma"/>
          <w:b/>
          <w:color w:val="FF0000"/>
          <w:spacing w:val="0"/>
          <w:position w:val="0"/>
          <w:sz w:val="36"/>
          <w:u w:val="single"/>
          <w:shd w:fill="auto" w:val="clear"/>
        </w:rPr>
      </w:pPr>
      <w:r>
        <w:rPr>
          <w:rFonts w:ascii="Tahoma" w:hAnsi="Tahoma" w:cs="Tahoma" w:eastAsia="Tahoma"/>
          <w:b/>
          <w:color w:val="FF0000"/>
          <w:spacing w:val="0"/>
          <w:position w:val="0"/>
          <w:sz w:val="36"/>
          <w:u w:val="single"/>
          <w:shd w:fill="auto" w:val="clear"/>
        </w:rPr>
        <w:t xml:space="preserve">NOTICE OF RACE</w:t>
      </w:r>
    </w:p>
    <w:p>
      <w:pPr>
        <w:spacing w:before="120" w:after="0" w:line="240"/>
        <w:ind w:right="0" w:left="0" w:firstLine="0"/>
        <w:jc w:val="center"/>
        <w:rPr>
          <w:rFonts w:ascii="Tahoma" w:hAnsi="Tahoma" w:cs="Tahoma" w:eastAsia="Tahoma"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Tahoma" w:hAnsi="Tahoma" w:cs="Tahoma" w:eastAsia="Tahoma"/>
          <w:color w:val="000000"/>
          <w:spacing w:val="0"/>
          <w:position w:val="0"/>
          <w:sz w:val="28"/>
          <w:u w:val="single"/>
          <w:shd w:fill="auto" w:val="clear"/>
        </w:rPr>
        <w:t xml:space="preserve">October </w:t>
      </w:r>
      <w:r>
        <w:rPr>
          <w:rFonts w:ascii="Tahoma" w:hAnsi="Tahoma" w:cs="Tahoma" w:eastAsia="Tahoma"/>
          <w:color w:val="auto"/>
          <w:spacing w:val="0"/>
          <w:position w:val="0"/>
          <w:sz w:val="28"/>
          <w:shd w:fill="auto" w:val="clear"/>
        </w:rPr>
        <w:t xml:space="preserve">17-18</w:t>
      </w:r>
      <w:r>
        <w:rPr>
          <w:rFonts w:ascii="Tahoma" w:hAnsi="Tahoma" w:cs="Tahoma" w:eastAsia="Tahoma"/>
          <w:color w:val="000000"/>
          <w:spacing w:val="0"/>
          <w:position w:val="0"/>
          <w:sz w:val="28"/>
          <w:u w:val="single"/>
          <w:shd w:fill="auto" w:val="clear"/>
        </w:rPr>
        <w:t xml:space="preserve">, 202</w:t>
      </w:r>
      <w:r>
        <w:rPr>
          <w:rFonts w:ascii="Tahoma" w:hAnsi="Tahoma" w:cs="Tahoma" w:eastAsia="Tahoma"/>
          <w:color w:val="auto"/>
          <w:spacing w:val="0"/>
          <w:position w:val="0"/>
          <w:sz w:val="28"/>
          <w:shd w:fill="auto" w:val="clear"/>
        </w:rPr>
        <w:t xml:space="preserve">6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</w:pP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Organizing Authority: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The organizing authority is the Melbourne Yacht Club (melbourneyachtclub.com)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Rules: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This regatta is governed by the </w:t>
      </w:r>
      <w:r>
        <w:rPr>
          <w:rFonts w:ascii="Arial" w:hAnsi="Arial" w:cs="Arial" w:eastAsia="Arial"/>
          <w:i/>
          <w:color w:val="000000"/>
          <w:spacing w:val="0"/>
          <w:position w:val="0"/>
          <w:sz w:val="20"/>
          <w:u w:val="single"/>
          <w:shd w:fill="auto" w:val="clear"/>
        </w:rPr>
        <w:t xml:space="preserve">Rules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as defined in the </w:t>
      </w:r>
      <w:r>
        <w:rPr>
          <w:rFonts w:ascii="Arial" w:hAnsi="Arial" w:cs="Arial" w:eastAsia="Arial"/>
          <w:i/>
          <w:color w:val="000000"/>
          <w:spacing w:val="0"/>
          <w:position w:val="0"/>
          <w:sz w:val="20"/>
          <w:u w:val="single"/>
          <w:shd w:fill="auto" w:val="clear"/>
        </w:rPr>
        <w:t xml:space="preserve">Racing Rules of Sailing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(20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25-2028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).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Expected Classes: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Expected Classes are J-24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and PHRF Handicap. Boats sailing PHRF can choose to use their spinnaker or non-spinnaker rating. The race committee will divide the fleet into appropriate divisions based on the entries received. One design fleet starts will be offered for classes with 5 or more boats. S</w:t>
      </w:r>
      <w:r>
        <w:rPr>
          <w:rFonts w:ascii="Arial" w:hAnsi="Arial" w:cs="Arial" w:eastAsia="Arial"/>
          <w:i/>
          <w:color w:val="000000"/>
          <w:spacing w:val="0"/>
          <w:position w:val="0"/>
          <w:sz w:val="20"/>
          <w:u w:val="single"/>
          <w:shd w:fill="auto" w:val="clear"/>
        </w:rPr>
        <w:t xml:space="preserve">pecific classes will be established at registration. </w:t>
      </w:r>
    </w:p>
    <w:p>
      <w:pPr>
        <w:spacing w:before="120" w:after="0" w:line="240"/>
        <w:ind w:right="0" w:left="0" w:firstLine="0"/>
        <w:jc w:val="left"/>
        <w:rPr>
          <w:rFonts w:ascii="Tahoma" w:hAnsi="Tahoma" w:cs="Tahoma" w:eastAsia="Tahoma"/>
          <w:i/>
          <w:color w:val="00B05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Entry and Eligibility: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This Regatta is open to all mono-hull sailboats with an MYC issued PHRF rating or one-design configuration. A provisional PHRF rating can be obtained during registration if needed. Completion of the entry form and liability waver is required in order to compete. Entry fees are $45 for the PHRF and J24 classes - Includes 1 dinner ticket. Additional MYC Saturday dinner tickets are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extra</w:t>
      </w: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.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shd w:fill="auto" w:val="clear"/>
        </w:rPr>
        <w:t xml:space="preserve">Protests: RRS 61.1 supplement;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a red flag of at least 4" x 6" will be required to be flown for any protest to be considered valid.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SCHEDULE OF Sailing Area: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The Indian River Lagoon, south of the Melbourne Causeway.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SCHEDULE OF EVENTS: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Saturday, October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17</w:t>
      </w:r>
    </w:p>
    <w:p>
      <w:pPr>
        <w:spacing w:before="6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Registration at MYC &amp; Continental Breakfast 0900 to 1100 - Competitors Meeting 1100 - First Warning 1230 (other races to follow) - Dinner 1800 (approx.)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Sunday, October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18</w:t>
      </w:r>
    </w:p>
    <w:p>
      <w:pPr>
        <w:spacing w:before="6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Continental Breakfast 09:30 - First Warning 1100 (other races to follow) - Awards 1500 (approx.)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Races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: It is the intent of the Race Committee to conduct as many races as practicable on each day of racing. Completion of 1 race constitutes a regatta. If six or more races are successfully completed then scoring will include a single throw out. The PHRF classes will compete on a distance course and for the one-design fleets W/L courses will be offered.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Sailing Instructions: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The standard sailing instructions of RRS Appendix S will be used. The supplemental sailing instructions will be posted on the official notice board located in the upper level meeting room of MYC.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Courses: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Short courses will be those shown in RRS Appendix S diagram LA. The distance course diagram will be provided at registration.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Scoring: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Scoring shall be per RRS Appendix A.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Awards: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  <w:t xml:space="preserve">Prizes will be awarded based upon class size for each class at the conclusion of racing on Sunday. </w:t>
      </w:r>
    </w:p>
    <w:p>
      <w:pPr>
        <w:spacing w:before="12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u w:val="single"/>
          <w:shd w:fill="auto" w:val="clear"/>
        </w:rPr>
        <w:t xml:space="preserve">DISCLAIMER OF LIABILITY: All competitors will be required to sign a waiver of liability as a condition of entry. Parents must sign for competitors under 21. </w:t>
      </w:r>
    </w:p>
    <w:p>
      <w:pPr>
        <w:spacing w:before="12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 xml:space="preserve">Regatta Chairpeople </w:t>
      </w: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 xml:space="preserve"> Pam Crocker</w:t>
      </w:r>
      <w:r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  <w:t xml:space="preserve">, 248-561-2384 - veroniquemoi10@gmail.com</w:t>
      </w:r>
    </w:p>
    <w:p>
      <w:pPr>
        <w:spacing w:before="12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ab/>
        <w:tab/>
        <w:tab/>
        <w:t xml:space="preserve">      Peter Fischel</w:t>
      </w:r>
      <w:r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  <w:t xml:space="preserve">, 912-660-8377</w:t>
      </w: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 xml:space="preserve">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563C1"/>
            <w:spacing w:val="0"/>
            <w:position w:val="0"/>
            <w:sz w:val="22"/>
            <w:u w:val="single"/>
            <w:shd w:fill="auto" w:val="clear"/>
          </w:rPr>
          <w:t xml:space="preserve">littlefischfarms@gmail.com</w:t>
        </w:r>
      </w:hyperlink>
    </w:p>
    <w:p>
      <w:pPr>
        <w:spacing w:before="12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 xml:space="preserve">PRO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Arial" w:hAnsi="Arial" w:cs="Arial" w:eastAsia="Arial"/>
          <w:b/>
          <w:color w:val="auto"/>
          <w:spacing w:val="0"/>
          <w:position w:val="0"/>
          <w:sz w:val="23"/>
          <w:shd w:fill="auto" w:val="clear"/>
        </w:rPr>
        <w:t xml:space="preserve">Eric Olsen - Olsen-eric@comcast.net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littlefischfarms@gmail.com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